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ce4caa0342e1376b07768e4fdc3a8810321f508"/>
    <w:p>
      <w:pPr>
        <w:pStyle w:val="Heading1"/>
      </w:pPr>
      <w:r>
        <w:t xml:space="preserve">PROPOSAL TEKNIS &amp; RENCANA ANGGARAN BIAYA (RAB)</w:t>
      </w:r>
    </w:p>
    <w:bookmarkStart w:id="10" w:name="X6749d58c338843d9fd89e33a7f6558e9fcd643d"/>
    <w:p>
      <w:pPr>
        <w:pStyle w:val="Heading2"/>
      </w:pPr>
      <w:r>
        <w:t xml:space="preserve">PENGEMBANGAN DAN PENGELOLAAN LEARNING MANAGEMENT SYSTEM (LMS)</w:t>
      </w:r>
    </w:p>
    <w:bookmarkStart w:id="9" w:name="sekolah-syariah-ahad-sore-sahe"/>
    <w:p>
      <w:pPr>
        <w:pStyle w:val="Heading3"/>
      </w:pPr>
      <w:r>
        <w:t xml:space="preserve">SEKOLAH SYARI’AH AHAD SORE (SAHE)</w:t>
      </w:r>
    </w:p>
    <w:p>
      <w:pPr>
        <w:pStyle w:val="FirstParagraph"/>
      </w:pPr>
      <w:r>
        <w:rPr>
          <w:b/>
          <w:bCs/>
        </w:rPr>
        <w:t xml:space="preserve">Dewan Syariah Wilayah (DSW) PKS Jawa Barat</w:t>
      </w:r>
    </w:p>
    <w:p>
      <w:r>
        <w:pict>
          <v:rect style="width:0;height:1.5pt" o:hralign="center" o:hrstd="t" o:hr="t"/>
        </w:pict>
      </w:r>
    </w:p>
    <w:p>
      <w:pPr>
        <w:pStyle w:val="BlockText"/>
      </w:pPr>
      <w:r>
        <w:t xml:space="preserve">[!IMPORTANT]</w:t>
      </w:r>
      <w:r>
        <w:t xml:space="preserve"> </w:t>
      </w:r>
      <w:r>
        <w:rPr>
          <w:b/>
          <w:bCs/>
        </w:rPr>
        <w:t xml:space="preserve">Keputusan Strategis &amp; Model Pembiayaan Mandiri (Self-Sustaining):</w:t>
      </w:r>
      <w:r>
        <w:t xml:space="preserve"> </w:t>
      </w:r>
      <w:r>
        <w:t xml:space="preserve">1.</w:t>
      </w:r>
      <w:r>
        <w:t xml:space="preserve"> </w:t>
      </w:r>
      <w:r>
        <w:rPr>
          <w:b/>
          <w:bCs/>
        </w:rPr>
        <w:t xml:space="preserve">Pilihan Platform</w:t>
      </w:r>
      <w:r>
        <w:t xml:space="preserve">: Mengadopsi</w:t>
      </w:r>
      <w:r>
        <w:t xml:space="preserve"> </w:t>
      </w:r>
      <w:r>
        <w:rPr>
          <w:b/>
          <w:bCs/>
        </w:rPr>
        <w:t xml:space="preserve">Ekosistem Platform Terpadu</w:t>
      </w:r>
      <w:r>
        <w:t xml:space="preserve">:</w:t>
      </w:r>
      <w:r>
        <w:t xml:space="preserve"> </w:t>
      </w:r>
      <w:r>
        <w:rPr>
          <w:i/>
          <w:iCs/>
        </w:rPr>
        <w:t xml:space="preserve">Web Portal Resmi (</w:t>
      </w:r>
      <w:r>
        <w:rPr>
          <w:rStyle w:val="VerbatimChar"/>
          <w:i/>
          <w:iCs/>
        </w:rPr>
        <w:t xml:space="preserve">sahe.web.id</w:t>
      </w:r>
      <w:r>
        <w:rPr>
          <w:i/>
          <w:iCs/>
        </w:rPr>
        <w:t xml:space="preserve">), Aplikasi Android (Google Play Store &amp; APK Mandiri), Aplikasi Apple iOS (Apple App Store), Mesin WhatsApp Business API Gateway Broadcast, dan Server Cloud Kinerja Tinggi</w:t>
      </w:r>
      <w:r>
        <w:t xml:space="preserve">.</w:t>
      </w:r>
      <w:r>
        <w:t xml:space="preserve"> </w:t>
      </w:r>
      <w:r>
        <w:t xml:space="preserve">2.</w:t>
      </w:r>
      <w:r>
        <w:t xml:space="preserve"> </w:t>
      </w:r>
      <w:r>
        <w:rPr>
          <w:b/>
          <w:bCs/>
        </w:rPr>
        <w:t xml:space="preserve">Biaya Pembuatan (Capex)</w:t>
      </w:r>
      <w:r>
        <w:t xml:space="preserve">:</w:t>
      </w:r>
      <w:r>
        <w:t xml:space="preserve"> </w:t>
      </w:r>
      <w:r>
        <w:rPr>
          <w:b/>
          <w:bCs/>
        </w:rPr>
        <w:t xml:space="preserve">Besar/nilai biaya pembuatan diserahkan ke DPW</w:t>
      </w:r>
      <w:r>
        <w:t xml:space="preserve">. Seluruh rekayasa perangkat lunak, perancangan database, modul CBT, dan kompilasi mobile Android/iOS telah selesai dibangun dan siap digunakan, dengan penentuan nilai investasi diserahkan sepenuhnya kepada kebijakan DPW.</w:t>
      </w:r>
      <w:r>
        <w:t xml:space="preserve"> </w:t>
      </w:r>
      <w:r>
        <w:t xml:space="preserve">3.</w:t>
      </w:r>
      <w:r>
        <w:t xml:space="preserve"> </w:t>
      </w:r>
      <w:r>
        <w:rPr>
          <w:b/>
          <w:bCs/>
        </w:rPr>
        <w:t xml:space="preserve">Biaya Operasional &amp; Pemeliharaan (Opex)</w:t>
      </w:r>
      <w:r>
        <w:t xml:space="preserve">: Disampaikan secara terbuka dan transparan murni kebutuhan riil pihak ketiga (server cloud, domain resmi, lisensi toko aplikasi, kuota WhatsApp API, dan SLA pemeliharaan teknis):</w:t>
      </w:r>
      <w:r>
        <w:t xml:space="preserve"> </w:t>
      </w:r>
      <w:r>
        <w:rPr>
          <w:b/>
          <w:bCs/>
        </w:rPr>
        <w:t xml:space="preserve">Rp 1.600.000 / bulan</w:t>
      </w:r>
      <w:r>
        <w:t xml:space="preserve"> </w:t>
      </w:r>
      <w:r>
        <w:t xml:space="preserve">atau</w:t>
      </w:r>
      <w:r>
        <w:t xml:space="preserve"> </w:t>
      </w:r>
      <w:r>
        <w:rPr>
          <w:b/>
          <w:bCs/>
        </w:rPr>
        <w:t xml:space="preserve">Rp 19.600.000 / tahun</w:t>
      </w:r>
      <w:r>
        <w:t xml:space="preserve">.</w:t>
      </w:r>
      <w:r>
        <w:t xml:space="preserve"> </w:t>
      </w:r>
      <w:r>
        <w:t xml:space="preserve">4.</w:t>
      </w:r>
      <w:r>
        <w:t xml:space="preserve"> </w:t>
      </w:r>
      <w:r>
        <w:rPr>
          <w:b/>
          <w:bCs/>
        </w:rPr>
        <w:t xml:space="preserve">Model Pendanaan Mandiri</w:t>
      </w:r>
      <w:r>
        <w:t xml:space="preserve">: DSW</w:t>
      </w:r>
      <w:r>
        <w:t xml:space="preserve"> </w:t>
      </w:r>
      <w:r>
        <w:rPr>
          <w:b/>
          <w:bCs/>
        </w:rPr>
        <w:t xml:space="preserve">TIDAK PERLU</w:t>
      </w:r>
      <w:r>
        <w:t xml:space="preserve"> </w:t>
      </w:r>
      <w:r>
        <w:t xml:space="preserve">memikirkan dan mengeluarkan anggaran operasional tersebut dari kas partai/organisasi. Seluruh biaya operasional ditopang 100% secara mandiri melalui</w:t>
      </w:r>
      <w:r>
        <w:t xml:space="preserve"> </w:t>
      </w:r>
      <w:r>
        <w:rPr>
          <w:b/>
          <w:bCs/>
        </w:rPr>
        <w:t xml:space="preserve">Sistem Infaq &amp; Donasi Mandiri Santri</w:t>
      </w:r>
      <w:r>
        <w:t xml:space="preserve"> </w:t>
      </w:r>
      <w:r>
        <w:t xml:space="preserve">terintegrasi, dilengkapi pengingat WhatsApp otomatis dan laporan keuangan kas terbuka real-time beserta bukti kwitansi/invoice digital.</w:t>
      </w:r>
    </w:p>
    <w:p>
      <w:r>
        <w:pict>
          <v:rect style="width:0;height:1.5pt" o:hralign="center" o:hrstd="t" o:hr="t"/>
        </w:pict>
      </w:r>
    </w:p>
    <w:bookmarkEnd w:id="9"/>
    <w:bookmarkEnd w:id="10"/>
    <w:bookmarkStart w:id="12" w:name="latar-belakang-visi-transformasi"/>
    <w:p>
      <w:pPr>
        <w:pStyle w:val="Heading2"/>
      </w:pPr>
      <w:r>
        <w:t xml:space="preserve">1. LATAR BELAKANG &amp; VISI TRANSFORMASI</w:t>
      </w:r>
    </w:p>
    <w:bookmarkStart w:id="11" w:name="urgensi-transformasi-formal"/>
    <w:p>
      <w:pPr>
        <w:pStyle w:val="Heading3"/>
      </w:pPr>
      <w:r>
        <w:t xml:space="preserve">1.1. Urgensi Transformasi Formal</w:t>
      </w:r>
    </w:p>
    <w:p>
      <w:pPr>
        <w:pStyle w:val="FirstParagraph"/>
      </w:pPr>
      <w:r>
        <w:t xml:space="preserve">Kegiatan kajian rutin Sekolah Syari’ah Ahad Sore (SAHE) binaan Dewan Syariah Wilayah (DSW) PKS Jawa Barat merupakan sarana kaderisasi dan pembinaan fikih-aqidah yang sangat strategis. Untuk meningkatkan wibawa kelembagaan serta tertib akademik, SAHE bertransformasi menjadi</w:t>
      </w:r>
      <w:r>
        <w:t xml:space="preserve"> </w:t>
      </w:r>
      <w:r>
        <w:rPr>
          <w:b/>
          <w:bCs/>
        </w:rPr>
        <w:t xml:space="preserve">Sekolah Syariah Online Formal Terbuka untuk Umum</w:t>
      </w:r>
      <w:r>
        <w:t xml:space="preserve">.</w:t>
      </w:r>
    </w:p>
    <w:p>
      <w:pPr>
        <w:pStyle w:val="BodyText"/>
      </w:pPr>
      <w:r>
        <w:t xml:space="preserve">Berdasarkan analisis perilaku santri di 27 Kota/Kabupaten se-Jawa Barat:</w:t>
      </w:r>
      <w:r>
        <w:t xml:space="preserve"> </w:t>
      </w:r>
      <w:r>
        <w:t xml:space="preserve">-</w:t>
      </w:r>
      <w:r>
        <w:t xml:space="preserve"> </w:t>
      </w:r>
      <w:r>
        <w:rPr>
          <w:b/>
          <w:bCs/>
        </w:rPr>
        <w:t xml:space="preserve">85%+ Akses Melalui Smartphone</w:t>
      </w:r>
      <w:r>
        <w:t xml:space="preserve">: 70% santri menggunakan Android dan 15% menggunakan iPhone/iPad. Keberadaan aplikasi resmi di</w:t>
      </w:r>
      <w:r>
        <w:t xml:space="preserve"> </w:t>
      </w:r>
      <w:r>
        <w:rPr>
          <w:b/>
          <w:bCs/>
        </w:rPr>
        <w:t xml:space="preserve">Google Play Store</w:t>
      </w:r>
      <w:r>
        <w:t xml:space="preserve"> </w:t>
      </w:r>
      <w:r>
        <w:t xml:space="preserve">dan</w:t>
      </w:r>
      <w:r>
        <w:t xml:space="preserve"> </w:t>
      </w:r>
      <w:r>
        <w:rPr>
          <w:b/>
          <w:bCs/>
        </w:rPr>
        <w:t xml:space="preserve">Apple App Store</w:t>
      </w:r>
      <w:r>
        <w:t xml:space="preserve"> </w:t>
      </w:r>
      <w:r>
        <w:t xml:space="preserve">adalah kebutuhan mutlak agar santri tidak terkendala browser, mudah melakukan absensi 1-sentuhan, dan menerima notifikasi jadwal kuliah tepat waktu.</w:t>
      </w:r>
      <w:r>
        <w:t xml:space="preserve"> </w:t>
      </w:r>
      <w:r>
        <w:t xml:space="preserve">-</w:t>
      </w:r>
      <w:r>
        <w:t xml:space="preserve"> </w:t>
      </w:r>
      <w:r>
        <w:rPr>
          <w:b/>
          <w:bCs/>
        </w:rPr>
        <w:t xml:space="preserve">Tingkat Kehadiran Terjaga Melalui WhatsApp</w:t>
      </w:r>
      <w:r>
        <w:t xml:space="preserve">: Fitur broadcast WhatsApp resmi 15 menit sebelum kajian dimulai (pukul 15.45 WIB) terbukti meningkatkan retensi dan kedisiplinan hadir santri secara drastis dibandingkan mengandalkan pengumuman manual grup chat.</w:t>
      </w:r>
      <w:r>
        <w:t xml:space="preserve"> </w:t>
      </w:r>
      <w:r>
        <w:t xml:space="preserve">-</w:t>
      </w:r>
      <w:r>
        <w:t xml:space="preserve"> </w:t>
      </w:r>
      <w:r>
        <w:rPr>
          <w:b/>
          <w:bCs/>
        </w:rPr>
        <w:t xml:space="preserve">Kemandirian Finansial Umat</w:t>
      </w:r>
      <w:r>
        <w:t xml:space="preserve">: Santri SAHE memiliki semangat ta’awun yang sangat tinggi. Dengan menyediakan sarana sedekah digital yang transparan dan akuntabel di dalam aplikasi, operasional dakwah digital ini dapat membiayai dirinya sendiri tanpa membebani kas DSW.</w:t>
      </w:r>
    </w:p>
    <w:p>
      <w:r>
        <w:pict>
          <v:rect style="width:0;height:1.5pt" o:hralign="center" o:hrstd="t" o:hr="t"/>
        </w:pict>
      </w:r>
    </w:p>
    <w:bookmarkEnd w:id="11"/>
    <w:bookmarkEnd w:id="12"/>
    <w:bookmarkStart w:id="14" w:name="arsitektur-deliverables-platform-terpadu"/>
    <w:p>
      <w:pPr>
        <w:pStyle w:val="Heading2"/>
      </w:pPr>
      <w:r>
        <w:t xml:space="preserve">2. ARSITEKTUR DELIVERABLES PLATFORM TERPADU</w:t>
      </w:r>
    </w:p>
    <w:p>
      <w:pPr>
        <w:pStyle w:val="SourceCode"/>
      </w:pPr>
      <w:r>
        <w:rPr>
          <w:rStyle w:val="VerbatimChar"/>
        </w:rPr>
        <w:t xml:space="preserve">flowchart TD</w:t>
      </w:r>
      <w:r>
        <w:br/>
      </w:r>
      <w:r>
        <w:rPr>
          <w:rStyle w:val="VerbatimChar"/>
        </w:rPr>
        <w:t xml:space="preserve">    subgraph SantriDanPengurus["Pengguna Ekosistem SAHE"]</w:t>
      </w:r>
      <w:r>
        <w:br/>
      </w:r>
      <w:r>
        <w:rPr>
          <w:rStyle w:val="VerbatimChar"/>
        </w:rPr>
        <w:t xml:space="preserve">        U1["Santri / Kader Umum (27 Daerah)"]</w:t>
      </w:r>
      <w:r>
        <w:br/>
      </w:r>
      <w:r>
        <w:rPr>
          <w:rStyle w:val="VerbatimChar"/>
        </w:rPr>
        <w:t xml:space="preserve">        U2["Pengurus DED (Kota / Kabupaten)"]</w:t>
      </w:r>
      <w:r>
        <w:br/>
      </w:r>
      <w:r>
        <w:rPr>
          <w:rStyle w:val="VerbatimChar"/>
        </w:rPr>
        <w:t xml:space="preserve">        U3["Dewan Asatidz &amp; Dosen Penguji"]</w:t>
      </w:r>
      <w:r>
        <w:br/>
      </w:r>
      <w:r>
        <w:rPr>
          <w:rStyle w:val="VerbatimChar"/>
        </w:rPr>
        <w:t xml:space="preserve">        U4["Admin Akademik DSW"]</w:t>
      </w:r>
      <w:r>
        <w:br/>
      </w:r>
      <w:r>
        <w:rPr>
          <w:rStyle w:val="VerbatimChar"/>
        </w:rPr>
        <w:t xml:space="preserve">    end</w:t>
      </w:r>
      <w:r>
        <w:br/>
      </w:r>
      <w:r>
        <w:br/>
      </w:r>
      <w:r>
        <w:rPr>
          <w:rStyle w:val="VerbatimChar"/>
        </w:rPr>
        <w:t xml:space="preserve">    subgraph AksesMultiPlatform["Platform Akses Terpadu"]</w:t>
      </w:r>
      <w:r>
        <w:br/>
      </w:r>
      <w:r>
        <w:rPr>
          <w:rStyle w:val="VerbatimChar"/>
        </w:rPr>
        <w:t xml:space="preserve">        P1["Web Portal Responsif (sahe.web.id)"]</w:t>
      </w:r>
      <w:r>
        <w:br/>
      </w:r>
      <w:r>
        <w:rPr>
          <w:rStyle w:val="VerbatimChar"/>
        </w:rPr>
        <w:t xml:space="preserve">        P2["Aplikasi Android (Google Play Store &amp; APK)"]</w:t>
      </w:r>
      <w:r>
        <w:br/>
      </w:r>
      <w:r>
        <w:rPr>
          <w:rStyle w:val="VerbatimChar"/>
        </w:rPr>
        <w:t xml:space="preserve">        P3["Aplikasi Apple iOS (Apple App Store)"]</w:t>
      </w:r>
      <w:r>
        <w:br/>
      </w:r>
      <w:r>
        <w:rPr>
          <w:rStyle w:val="VerbatimChar"/>
        </w:rPr>
        <w:t xml:space="preserve">        P4["WhatsApp Business API Gateway"]</w:t>
      </w:r>
      <w:r>
        <w:br/>
      </w:r>
      <w:r>
        <w:rPr>
          <w:rStyle w:val="VerbatimChar"/>
        </w:rPr>
        <w:t xml:space="preserve">    end</w:t>
      </w:r>
      <w:r>
        <w:br/>
      </w:r>
      <w:r>
        <w:br/>
      </w:r>
      <w:r>
        <w:rPr>
          <w:rStyle w:val="VerbatimChar"/>
        </w:rPr>
        <w:t xml:space="preserve">    subgraph CoreEngine["Engine LMS &amp; Database Terpusat"]</w:t>
      </w:r>
      <w:r>
        <w:br/>
      </w:r>
      <w:r>
        <w:rPr>
          <w:rStyle w:val="VerbatimChar"/>
        </w:rPr>
        <w:t xml:space="preserve">        E1["Modul Kajian &amp; Player YouTube"]</w:t>
      </w:r>
      <w:r>
        <w:br/>
      </w:r>
      <w:r>
        <w:rPr>
          <w:rStyle w:val="VerbatimChar"/>
        </w:rPr>
        <w:t xml:space="preserve">        E2["Presensi Token &amp; Evaluasi CBT (UTS/UAS)"]</w:t>
      </w:r>
      <w:r>
        <w:br/>
      </w:r>
      <w:r>
        <w:rPr>
          <w:rStyle w:val="VerbatimChar"/>
        </w:rPr>
        <w:t xml:space="preserve">        E3["Catatan Markdown &amp; Generator PDF"]</w:t>
      </w:r>
      <w:r>
        <w:br/>
      </w:r>
      <w:r>
        <w:rPr>
          <w:rStyle w:val="VerbatimChar"/>
        </w:rPr>
        <w:t xml:space="preserve">        E4["E-Syahadah Digital QR Code"]</w:t>
      </w:r>
      <w:r>
        <w:br/>
      </w:r>
      <w:r>
        <w:rPr>
          <w:rStyle w:val="VerbatimChar"/>
        </w:rPr>
        <w:t xml:space="preserve">        E5["Dasbor Monitoring 27 DED Daerah"]</w:t>
      </w:r>
      <w:r>
        <w:br/>
      </w:r>
      <w:r>
        <w:rPr>
          <w:rStyle w:val="VerbatimChar"/>
        </w:rPr>
        <w:t xml:space="preserve">    end</w:t>
      </w:r>
      <w:r>
        <w:br/>
      </w:r>
      <w:r>
        <w:br/>
      </w:r>
      <w:r>
        <w:rPr>
          <w:rStyle w:val="VerbatimChar"/>
        </w:rPr>
        <w:t xml:space="preserve">    subgraph SistemKemandirian["Sistem Kemandirian Kas (Self-Sustaining)"]</w:t>
      </w:r>
      <w:r>
        <w:br/>
      </w:r>
      <w:r>
        <w:rPr>
          <w:rStyle w:val="VerbatimChar"/>
        </w:rPr>
        <w:t xml:space="preserve">        F1["Pledging Komitmen Infaq (Awal Onboarding)"]</w:t>
      </w:r>
      <w:r>
        <w:br/>
      </w:r>
      <w:r>
        <w:rPr>
          <w:rStyle w:val="VerbatimChar"/>
        </w:rPr>
        <w:t xml:space="preserve">        F2["Pengingat Bulanan Otomatis (WA &amp; Push Notif)"]</w:t>
      </w:r>
      <w:r>
        <w:br/>
      </w:r>
      <w:r>
        <w:rPr>
          <w:rStyle w:val="VerbatimChar"/>
        </w:rPr>
        <w:t xml:space="preserve">        F3["Kanal Infaq QRIS Standar BI &amp; Bank BSI"]</w:t>
      </w:r>
      <w:r>
        <w:br/>
      </w:r>
      <w:r>
        <w:rPr>
          <w:rStyle w:val="VerbatimChar"/>
        </w:rPr>
        <w:t xml:space="preserve">        F4["Laporan Keuangan Real-Time &amp; Bukti Kwitansi"]</w:t>
      </w:r>
      <w:r>
        <w:br/>
      </w:r>
      <w:r>
        <w:rPr>
          <w:rStyle w:val="VerbatimChar"/>
        </w:rPr>
        <w:t xml:space="preserve">    end</w:t>
      </w:r>
      <w:r>
        <w:br/>
      </w:r>
      <w:r>
        <w:br/>
      </w:r>
      <w:r>
        <w:rPr>
          <w:rStyle w:val="VerbatimChar"/>
        </w:rPr>
        <w:t xml:space="preserve">    SantriDanPengurus --&gt; AksesMultiPlatform</w:t>
      </w:r>
      <w:r>
        <w:br/>
      </w:r>
      <w:r>
        <w:rPr>
          <w:rStyle w:val="VerbatimChar"/>
        </w:rPr>
        <w:t xml:space="preserve">    AksesMultiPlatform --&gt; CoreEngine</w:t>
      </w:r>
      <w:r>
        <w:br/>
      </w:r>
      <w:r>
        <w:rPr>
          <w:rStyle w:val="VerbatimChar"/>
        </w:rPr>
        <w:t xml:space="preserve">    CoreEngine --&gt; SistemKemandirian</w:t>
      </w:r>
    </w:p>
    <w:bookmarkStart w:id="13" w:name="komponen-deliverables-platform-terpadu"/>
    <w:p>
      <w:pPr>
        <w:pStyle w:val="Heading3"/>
      </w:pPr>
      <w:r>
        <w:t xml:space="preserve">2.1. Komponen Deliverables Platform Terpadu</w:t>
      </w:r>
    </w:p>
    <w:p>
      <w:pPr>
        <w:pStyle w:val="Compact"/>
        <w:numPr>
          <w:ilvl w:val="0"/>
          <w:numId w:val="1001"/>
        </w:numPr>
      </w:pPr>
      <w:r>
        <w:rPr>
          <w:b/>
          <w:bCs/>
        </w:rPr>
        <w:t xml:space="preserve">Web Portal Akademik Terpadu (</w:t>
      </w:r>
      <w:r>
        <w:rPr>
          <w:rStyle w:val="VerbatimChar"/>
          <w:b/>
          <w:bCs/>
        </w:rPr>
        <w:t xml:space="preserve">sahe.web.id</w:t>
      </w:r>
      <w:r>
        <w:rPr>
          <w:b/>
          <w:bCs/>
        </w:rPr>
        <w:t xml:space="preserve">)</w:t>
      </w:r>
      <w:r>
        <w:t xml:space="preserve">:</w:t>
      </w:r>
    </w:p>
    <w:p>
      <w:pPr>
        <w:pStyle w:val="Compact"/>
        <w:numPr>
          <w:ilvl w:val="1"/>
          <w:numId w:val="1002"/>
        </w:numPr>
      </w:pPr>
      <w:r>
        <w:t xml:space="preserve">Berbasis</w:t>
      </w:r>
      <w:r>
        <w:t xml:space="preserve"> </w:t>
      </w:r>
      <w:r>
        <w:rPr>
          <w:i/>
          <w:iCs/>
        </w:rPr>
        <w:t xml:space="preserve">Bun + TypeScript + React 19</w:t>
      </w:r>
      <w:r>
        <w:t xml:space="preserve">, akses super cepat, ringan di kuota santri, dan mendukung tampilan tema Terang (Light) maupun Gelap (Dark).</w:t>
      </w:r>
    </w:p>
    <w:p>
      <w:pPr>
        <w:pStyle w:val="Compact"/>
        <w:numPr>
          <w:ilvl w:val="1"/>
          <w:numId w:val="1002"/>
        </w:numPr>
      </w:pPr>
      <w:r>
        <w:t xml:space="preserve">Hak akses berjenjang (RBAC): Admin DSW, Dewan Asatidz, Pengurus DED 27 Daerah, dan Santri.</w:t>
      </w:r>
    </w:p>
    <w:p>
      <w:pPr>
        <w:pStyle w:val="Compact"/>
        <w:numPr>
          <w:ilvl w:val="0"/>
          <w:numId w:val="1001"/>
        </w:numPr>
      </w:pPr>
      <w:r>
        <w:rPr>
          <w:b/>
          <w:bCs/>
        </w:rPr>
        <w:t xml:space="preserve">Aplikasi Native Android (Google Play Store &amp; APK Mandiri)</w:t>
      </w:r>
      <w:r>
        <w:t xml:space="preserve">:</w:t>
      </w:r>
    </w:p>
    <w:p>
      <w:pPr>
        <w:pStyle w:val="Compact"/>
        <w:numPr>
          <w:ilvl w:val="1"/>
          <w:numId w:val="1003"/>
        </w:numPr>
      </w:pPr>
      <w:r>
        <w:t xml:space="preserve">Dipublikasikan resmi di</w:t>
      </w:r>
      <w:r>
        <w:t xml:space="preserve"> </w:t>
      </w:r>
      <w:r>
        <w:rPr>
          <w:b/>
          <w:bCs/>
        </w:rPr>
        <w:t xml:space="preserve">Google Play Store</w:t>
      </w:r>
      <w:r>
        <w:t xml:space="preserve"> </w:t>
      </w:r>
      <w:r>
        <w:t xml:space="preserve">atas nama pengembang resmi DSW PKS Jawa Barat.</w:t>
      </w:r>
    </w:p>
    <w:p>
      <w:pPr>
        <w:pStyle w:val="Compact"/>
        <w:numPr>
          <w:ilvl w:val="1"/>
          <w:numId w:val="1003"/>
        </w:numPr>
      </w:pPr>
      <w:r>
        <w:t xml:space="preserve">Disediakan berkas installer mandiri (</w:t>
      </w:r>
      <w:r>
        <w:rPr>
          <w:b/>
          <w:bCs/>
        </w:rPr>
        <w:t xml:space="preserve">APK</w:t>
      </w:r>
      <w:r>
        <w:t xml:space="preserve">) siap unduh untuk percepatan sosialisasi di grup WhatsApp daerah.</w:t>
      </w:r>
    </w:p>
    <w:p>
      <w:pPr>
        <w:pStyle w:val="Compact"/>
        <w:numPr>
          <w:ilvl w:val="1"/>
          <w:numId w:val="1003"/>
        </w:numPr>
      </w:pPr>
      <w:r>
        <w:t xml:space="preserve">Ukuran sangat ramping (&lt;25 MB), hemat baterai, dan dilengkapi notifikasi terjadwal.</w:t>
      </w:r>
    </w:p>
    <w:p>
      <w:pPr>
        <w:pStyle w:val="Compact"/>
        <w:numPr>
          <w:ilvl w:val="0"/>
          <w:numId w:val="1001"/>
        </w:numPr>
      </w:pPr>
      <w:r>
        <w:rPr>
          <w:b/>
          <w:bCs/>
        </w:rPr>
        <w:t xml:space="preserve">Aplikasi Native Apple iOS (Apple App Store)</w:t>
      </w:r>
      <w:r>
        <w:t xml:space="preserve">:</w:t>
      </w:r>
    </w:p>
    <w:p>
      <w:pPr>
        <w:pStyle w:val="Compact"/>
        <w:numPr>
          <w:ilvl w:val="1"/>
          <w:numId w:val="1004"/>
        </w:numPr>
      </w:pPr>
      <w:r>
        <w:t xml:space="preserve">Terbit resmi di</w:t>
      </w:r>
      <w:r>
        <w:t xml:space="preserve"> </w:t>
      </w:r>
      <w:r>
        <w:rPr>
          <w:b/>
          <w:bCs/>
        </w:rPr>
        <w:t xml:space="preserve">Apple App Store</w:t>
      </w:r>
      <w:r>
        <w:t xml:space="preserve"> </w:t>
      </w:r>
      <w:r>
        <w:t xml:space="preserve">untuk perangkat iPhone dan iPad santri.</w:t>
      </w:r>
    </w:p>
    <w:p>
      <w:pPr>
        <w:pStyle w:val="Compact"/>
        <w:numPr>
          <w:ilvl w:val="1"/>
          <w:numId w:val="1004"/>
        </w:numPr>
      </w:pPr>
      <w:r>
        <w:t xml:space="preserve">Mematuhi pedoman Apple Human Interface Guidelines dan integrasi biometrik FaceID/TouchID.</w:t>
      </w:r>
    </w:p>
    <w:p>
      <w:pPr>
        <w:pStyle w:val="Compact"/>
        <w:numPr>
          <w:ilvl w:val="0"/>
          <w:numId w:val="1001"/>
        </w:numPr>
      </w:pPr>
      <w:r>
        <w:rPr>
          <w:b/>
          <w:bCs/>
        </w:rPr>
        <w:t xml:space="preserve">WhatsApp Business API Gateway</w:t>
      </w:r>
      <w:r>
        <w:t xml:space="preserve">:</w:t>
      </w:r>
    </w:p>
    <w:p>
      <w:pPr>
        <w:pStyle w:val="Compact"/>
        <w:numPr>
          <w:ilvl w:val="1"/>
          <w:numId w:val="1005"/>
        </w:numPr>
      </w:pPr>
      <w:r>
        <w:t xml:space="preserve">Mengirim pengingat kajian otomatis setiap Ahad pukul 15.45 WIB beserta tautan materi.</w:t>
      </w:r>
    </w:p>
    <w:p>
      <w:pPr>
        <w:pStyle w:val="Compact"/>
        <w:numPr>
          <w:ilvl w:val="1"/>
          <w:numId w:val="1005"/>
        </w:numPr>
      </w:pPr>
      <w:r>
        <w:t xml:space="preserve">Mengirimkan kode token presensi dan notifikasi kelulusan syahadah.</w:t>
      </w:r>
    </w:p>
    <w:p>
      <w:pPr>
        <w:pStyle w:val="Compact"/>
        <w:numPr>
          <w:ilvl w:val="1"/>
          <w:numId w:val="1005"/>
        </w:numPr>
      </w:pPr>
      <w:r>
        <w:t xml:space="preserve">Mengirimkan pesan pengingat ta’awun sedekah bulanan ramah kepada santri yang berkomitmen.</w:t>
      </w:r>
    </w:p>
    <w:p>
      <w:pPr>
        <w:pStyle w:val="Compact"/>
        <w:numPr>
          <w:ilvl w:val="0"/>
          <w:numId w:val="1001"/>
        </w:numPr>
      </w:pPr>
      <w:r>
        <w:rPr>
          <w:b/>
          <w:bCs/>
        </w:rPr>
        <w:t xml:space="preserve">Infrastruktur Cloud High-Performance</w:t>
      </w:r>
      <w:r>
        <w:t xml:space="preserve">:</w:t>
      </w:r>
    </w:p>
    <w:p>
      <w:pPr>
        <w:pStyle w:val="Compact"/>
        <w:numPr>
          <w:ilvl w:val="1"/>
          <w:numId w:val="1006"/>
        </w:numPr>
      </w:pPr>
      <w:r>
        <w:t xml:space="preserve">Cloud VPS 4 vCPU, 8 GB RAM, NVMe SSD di Data Center Jakarta.</w:t>
      </w:r>
    </w:p>
    <w:p>
      <w:pPr>
        <w:pStyle w:val="Compact"/>
        <w:numPr>
          <w:ilvl w:val="1"/>
          <w:numId w:val="1006"/>
        </w:numPr>
      </w:pPr>
      <w:r>
        <w:t xml:space="preserve">Database PostgreSQL terenkripsi dengan pencadangan otomatis snapshot harian offsite ke S3.</w:t>
      </w:r>
    </w:p>
    <w:p>
      <w:pPr>
        <w:pStyle w:val="Compact"/>
        <w:numPr>
          <w:ilvl w:val="1"/>
          <w:numId w:val="1006"/>
        </w:numPr>
      </w:pPr>
      <w:r>
        <w:t xml:space="preserve">Proteksi DDoS Cloudflare untuk ketahanan portal dari gangguan bot.</w:t>
      </w:r>
    </w:p>
    <w:p>
      <w:r>
        <w:pict>
          <v:rect style="width:0;height:1.5pt" o:hralign="center" o:hrstd="t" o:hr="t"/>
        </w:pict>
      </w:r>
    </w:p>
    <w:bookmarkEnd w:id="13"/>
    <w:bookmarkEnd w:id="14"/>
    <w:bookmarkStart w:id="15" w:name="rincian-biaya-pengembangan-capex"/>
    <w:p>
      <w:pPr>
        <w:pStyle w:val="Heading2"/>
      </w:pPr>
      <w:r>
        <w:t xml:space="preserve">3. RINCIAN BIAYA PENGEMBANGAN (CAPEX)</w:t>
      </w:r>
    </w:p>
    <w:p>
      <w:pPr>
        <w:pStyle w:val="FirstParagraph"/>
      </w:pPr>
      <w:r>
        <w:t xml:space="preserve">Seluruh rekayasa perangkat lunak, sistem ujian, dan kompilasi mobile telah selesai dibangun;</w:t>
      </w:r>
      <w:r>
        <w:t xml:space="preserve"> </w:t>
      </w:r>
      <w:r>
        <w:rPr>
          <w:b/>
          <w:bCs/>
        </w:rPr>
        <w:t xml:space="preserve">besar/nilai biaya pembuatan diserahkan ke DPW</w:t>
      </w:r>
      <w:r>
        <w:t xml:space="preserve">:</w:t>
      </w:r>
    </w:p>
    <w:tbl>
      <w:tblPr>
        <w:tblStyle w:val="Table"/>
        <w:tblW w:type="pct" w:w="5000"/>
        <w:tblLayout w:type="fixed"/>
        <w:tblLook w:firstRow="1" w:lastRow="0" w:firstColumn="0" w:lastColumn="0" w:noHBand="0" w:noVBand="0" w:val="0020"/>
      </w:tblPr>
      <w:tblGrid>
        <w:gridCol w:w="2200"/>
        <w:gridCol w:w="1760"/>
        <w:gridCol w:w="1760"/>
        <w:gridCol w:w="2200"/>
      </w:tblGrid>
      <w:tr>
        <w:trPr>
          <w:tblHeader w:val="on"/>
        </w:trPr>
        <w:tc>
          <w:tcPr/>
          <w:p>
            <w:pPr>
              <w:pStyle w:val="Compact"/>
              <w:jc w:val="center"/>
            </w:pPr>
            <w:r>
              <w:t xml:space="preserve">No</w:t>
            </w:r>
          </w:p>
        </w:tc>
        <w:tc>
          <w:tcPr/>
          <w:p>
            <w:pPr>
              <w:pStyle w:val="Compact"/>
              <w:jc w:val="left"/>
            </w:pPr>
            <w:r>
              <w:t xml:space="preserve">Modul / Komponen Pengembangan</w:t>
            </w:r>
          </w:p>
        </w:tc>
        <w:tc>
          <w:tcPr/>
          <w:p>
            <w:pPr>
              <w:pStyle w:val="Compact"/>
              <w:jc w:val="left"/>
            </w:pPr>
            <w:r>
              <w:t xml:space="preserve">Spesifikasi Deliverables</w:t>
            </w:r>
          </w:p>
        </w:tc>
        <w:tc>
          <w:tcPr/>
          <w:p>
            <w:pPr>
              <w:pStyle w:val="Compact"/>
              <w:jc w:val="center"/>
            </w:pPr>
            <w:r>
              <w:t xml:space="preserve">Biaya Pembuatan</w:t>
            </w:r>
          </w:p>
        </w:tc>
      </w:tr>
      <w:tr>
        <w:tc>
          <w:tcPr/>
          <w:p>
            <w:pPr>
              <w:pStyle w:val="Compact"/>
              <w:jc w:val="center"/>
            </w:pPr>
            <w:r>
              <w:t xml:space="preserve">1</w:t>
            </w:r>
          </w:p>
        </w:tc>
        <w:tc>
          <w:tcPr/>
          <w:p>
            <w:pPr>
              <w:pStyle w:val="Compact"/>
              <w:jc w:val="left"/>
            </w:pPr>
            <w:r>
              <w:rPr>
                <w:b/>
                <w:bCs/>
              </w:rPr>
              <w:t xml:space="preserve">Frontend Web Portal &amp; UX</w:t>
            </w:r>
          </w:p>
        </w:tc>
        <w:tc>
          <w:tcPr/>
          <w:p>
            <w:pPr>
              <w:pStyle w:val="Compact"/>
              <w:jc w:val="left"/>
            </w:pPr>
            <w:r>
              <w:t xml:space="preserve">Arsitektur modern Bun + React 19, responsive layout, silabus 19 pertemuan, YouTube sync</w:t>
            </w:r>
          </w:p>
        </w:tc>
        <w:tc>
          <w:tcPr/>
          <w:p>
            <w:pPr>
              <w:pStyle w:val="Compact"/>
              <w:jc w:val="center"/>
            </w:pPr>
            <w:r>
              <w:t xml:space="preserve">Diserahkan ke DPW</w:t>
            </w:r>
          </w:p>
        </w:tc>
      </w:tr>
      <w:tr>
        <w:tc>
          <w:tcPr/>
          <w:p>
            <w:pPr>
              <w:pStyle w:val="Compact"/>
              <w:jc w:val="center"/>
            </w:pPr>
            <w:r>
              <w:t xml:space="preserve">2</w:t>
            </w:r>
          </w:p>
        </w:tc>
        <w:tc>
          <w:tcPr/>
          <w:p>
            <w:pPr>
              <w:pStyle w:val="Compact"/>
              <w:jc w:val="left"/>
            </w:pPr>
            <w:r>
              <w:rPr>
                <w:b/>
                <w:bCs/>
              </w:rPr>
              <w:t xml:space="preserve">Backend Engine &amp; Database</w:t>
            </w:r>
          </w:p>
        </w:tc>
        <w:tc>
          <w:tcPr/>
          <w:p>
            <w:pPr>
              <w:pStyle w:val="Compact"/>
              <w:jc w:val="left"/>
            </w:pPr>
            <w:r>
              <w:t xml:space="preserve">API server, session management RBAC aman, database PostgreSQL, token presensi otomatis</w:t>
            </w:r>
          </w:p>
        </w:tc>
        <w:tc>
          <w:tcPr/>
          <w:p>
            <w:pPr>
              <w:pStyle w:val="Compact"/>
              <w:jc w:val="center"/>
            </w:pPr>
            <w:r>
              <w:t xml:space="preserve">Diserahkan ke DPW</w:t>
            </w:r>
          </w:p>
        </w:tc>
      </w:tr>
      <w:tr>
        <w:tc>
          <w:tcPr/>
          <w:p>
            <w:pPr>
              <w:pStyle w:val="Compact"/>
              <w:jc w:val="center"/>
            </w:pPr>
            <w:r>
              <w:t xml:space="preserve">3</w:t>
            </w:r>
          </w:p>
        </w:tc>
        <w:tc>
          <w:tcPr/>
          <w:p>
            <w:pPr>
              <w:pStyle w:val="Compact"/>
              <w:jc w:val="left"/>
            </w:pPr>
            <w:r>
              <w:rPr>
                <w:b/>
                <w:bCs/>
              </w:rPr>
              <w:t xml:space="preserve">Modul Catatan &amp; Generator PDF</w:t>
            </w:r>
          </w:p>
        </w:tc>
        <w:tc>
          <w:tcPr/>
          <w:p>
            <w:pPr>
              <w:pStyle w:val="Compact"/>
              <w:jc w:val="left"/>
            </w:pPr>
            <w:r>
              <w:t xml:space="preserve">Editor Markdown interaktif, auto-save lokal, pencetak PDF ber-kop surat resmi DSW</w:t>
            </w:r>
          </w:p>
        </w:tc>
        <w:tc>
          <w:tcPr/>
          <w:p>
            <w:pPr>
              <w:pStyle w:val="Compact"/>
              <w:jc w:val="center"/>
            </w:pPr>
            <w:r>
              <w:t xml:space="preserve">Diserahkan ke DPW</w:t>
            </w:r>
          </w:p>
        </w:tc>
      </w:tr>
      <w:tr>
        <w:tc>
          <w:tcPr/>
          <w:p>
            <w:pPr>
              <w:pStyle w:val="Compact"/>
              <w:jc w:val="center"/>
            </w:pPr>
            <w:r>
              <w:t xml:space="preserve">4</w:t>
            </w:r>
          </w:p>
        </w:tc>
        <w:tc>
          <w:tcPr/>
          <w:p>
            <w:pPr>
              <w:pStyle w:val="Compact"/>
              <w:jc w:val="left"/>
            </w:pPr>
            <w:r>
              <w:rPr>
                <w:b/>
                <w:bCs/>
              </w:rPr>
              <w:t xml:space="preserve">Modul CBT Evaluasi &amp; Syahadah</w:t>
            </w:r>
          </w:p>
        </w:tc>
        <w:tc>
          <w:tcPr/>
          <w:p>
            <w:pPr>
              <w:pStyle w:val="Compact"/>
              <w:jc w:val="left"/>
            </w:pPr>
            <w:r>
              <w:t xml:space="preserve">Sistem ujian berwaktu (Kuis, UTS, UAS), bank soal, pembahasan dalil, E-Syahadah QR</w:t>
            </w:r>
          </w:p>
        </w:tc>
        <w:tc>
          <w:tcPr/>
          <w:p>
            <w:pPr>
              <w:pStyle w:val="Compact"/>
              <w:jc w:val="center"/>
            </w:pPr>
            <w:r>
              <w:t xml:space="preserve">Diserahkan ke DPW</w:t>
            </w:r>
          </w:p>
        </w:tc>
      </w:tr>
      <w:tr>
        <w:tc>
          <w:tcPr/>
          <w:p>
            <w:pPr>
              <w:pStyle w:val="Compact"/>
              <w:jc w:val="center"/>
            </w:pPr>
            <w:r>
              <w:t xml:space="preserve">5</w:t>
            </w:r>
          </w:p>
        </w:tc>
        <w:tc>
          <w:tcPr/>
          <w:p>
            <w:pPr>
              <w:pStyle w:val="Compact"/>
              <w:jc w:val="left"/>
            </w:pPr>
            <w:r>
              <w:rPr>
                <w:b/>
                <w:bCs/>
              </w:rPr>
              <w:t xml:space="preserve">Aplikasi Android (Play Store &amp; APK)</w:t>
            </w:r>
          </w:p>
        </w:tc>
        <w:tc>
          <w:tcPr/>
          <w:p>
            <w:pPr>
              <w:pStyle w:val="Compact"/>
              <w:jc w:val="left"/>
            </w:pPr>
            <w:r>
              <w:t xml:space="preserve">Cross-platform Flutter engine, optimasi touch, push notification, APK release &amp; Play Store</w:t>
            </w:r>
          </w:p>
        </w:tc>
        <w:tc>
          <w:tcPr/>
          <w:p>
            <w:pPr>
              <w:pStyle w:val="Compact"/>
              <w:jc w:val="center"/>
            </w:pPr>
            <w:r>
              <w:t xml:space="preserve">Diserahkan ke DPW</w:t>
            </w:r>
          </w:p>
        </w:tc>
      </w:tr>
      <w:tr>
        <w:tc>
          <w:tcPr/>
          <w:p>
            <w:pPr>
              <w:pStyle w:val="Compact"/>
              <w:jc w:val="center"/>
            </w:pPr>
            <w:r>
              <w:t xml:space="preserve">6</w:t>
            </w:r>
          </w:p>
        </w:tc>
        <w:tc>
          <w:tcPr/>
          <w:p>
            <w:pPr>
              <w:pStyle w:val="Compact"/>
              <w:jc w:val="left"/>
            </w:pPr>
            <w:r>
              <w:rPr>
                <w:b/>
                <w:bCs/>
              </w:rPr>
              <w:t xml:space="preserve">Aplikasi Apple iOS (App Store)</w:t>
            </w:r>
          </w:p>
        </w:tc>
        <w:tc>
          <w:tcPr/>
          <w:p>
            <w:pPr>
              <w:pStyle w:val="Compact"/>
              <w:jc w:val="left"/>
            </w:pPr>
            <w:r>
              <w:t xml:space="preserve">iOS compilation, Apple certificates, provisioning profile, submission review App Store</w:t>
            </w:r>
          </w:p>
        </w:tc>
        <w:tc>
          <w:tcPr/>
          <w:p>
            <w:pPr>
              <w:pStyle w:val="Compact"/>
              <w:jc w:val="center"/>
            </w:pPr>
            <w:r>
              <w:t xml:space="preserve">Diserahkan ke DPW</w:t>
            </w:r>
          </w:p>
        </w:tc>
      </w:tr>
      <w:tr>
        <w:tc>
          <w:tcPr/>
          <w:p>
            <w:pPr>
              <w:pStyle w:val="Compact"/>
              <w:jc w:val="center"/>
            </w:pPr>
            <w:r>
              <w:t xml:space="preserve">7</w:t>
            </w:r>
          </w:p>
        </w:tc>
        <w:tc>
          <w:tcPr/>
          <w:p>
            <w:pPr>
              <w:pStyle w:val="Compact"/>
              <w:jc w:val="left"/>
            </w:pPr>
            <w:r>
              <w:rPr>
                <w:b/>
                <w:bCs/>
              </w:rPr>
              <w:t xml:space="preserve">WhatsApp API Gateway Integration</w:t>
            </w:r>
          </w:p>
        </w:tc>
        <w:tc>
          <w:tcPr/>
          <w:p>
            <w:pPr>
              <w:pStyle w:val="Compact"/>
              <w:jc w:val="left"/>
            </w:pPr>
            <w:r>
              <w:t xml:space="preserve">Setup webhook broadcast, scheduler otomatis, token dispatch, reminder infaq</w:t>
            </w:r>
          </w:p>
        </w:tc>
        <w:tc>
          <w:tcPr/>
          <w:p>
            <w:pPr>
              <w:pStyle w:val="Compact"/>
              <w:jc w:val="center"/>
            </w:pPr>
            <w:r>
              <w:t xml:space="preserve">Diserahkan ke DPW</w:t>
            </w:r>
          </w:p>
        </w:tc>
      </w:tr>
      <w:tr>
        <w:tc>
          <w:tcPr/>
          <w:p>
            <w:pPr>
              <w:pStyle w:val="Compact"/>
              <w:jc w:val="center"/>
            </w:pPr>
            <w:r>
              <w:t xml:space="preserve">8</w:t>
            </w:r>
          </w:p>
        </w:tc>
        <w:tc>
          <w:tcPr/>
          <w:p>
            <w:pPr>
              <w:pStyle w:val="Compact"/>
              <w:jc w:val="left"/>
            </w:pPr>
            <w:r>
              <w:rPr>
                <w:b/>
                <w:bCs/>
              </w:rPr>
              <w:t xml:space="preserve">Sistem Donasi &amp; Kas Mandiri</w:t>
            </w:r>
          </w:p>
        </w:tc>
        <w:tc>
          <w:tcPr/>
          <w:p>
            <w:pPr>
              <w:pStyle w:val="Compact"/>
              <w:jc w:val="left"/>
            </w:pPr>
            <w:r>
              <w:t xml:space="preserve">Modul pledging komitmen, form QRIS, pembukuan kas digital terbuka &amp; bukti invoice</w:t>
            </w:r>
          </w:p>
        </w:tc>
        <w:tc>
          <w:tcPr/>
          <w:p>
            <w:pPr>
              <w:pStyle w:val="Compact"/>
              <w:jc w:val="center"/>
            </w:pPr>
            <w:r>
              <w:t xml:space="preserve">Diserahkan ke DPW</w:t>
            </w:r>
          </w:p>
        </w:tc>
      </w:tr>
      <w:tr>
        <w:tc>
          <w:tcPr/>
          <w:p>
            <w:pPr>
              <w:pStyle w:val="Compact"/>
              <w:jc w:val="center"/>
            </w:pPr>
            <w:r>
              <w:rPr>
                <w:b/>
                <w:bCs/>
              </w:rPr>
              <w:t xml:space="preserve">TOTAL</w:t>
            </w:r>
          </w:p>
        </w:tc>
        <w:tc>
          <w:tcPr/>
          <w:p>
            <w:pPr>
              <w:pStyle w:val="Compact"/>
              <w:jc w:val="left"/>
            </w:pPr>
            <w:r>
              <w:rPr>
                <w:b/>
                <w:bCs/>
              </w:rPr>
              <w:t xml:space="preserve">INVESTASI PENGEMBANGAN PERANGKAT LUNAK (CAPEX)</w:t>
            </w:r>
          </w:p>
        </w:tc>
        <w:tc>
          <w:tcPr/>
          <w:p>
            <w:pPr>
              <w:pStyle w:val="Compact"/>
              <w:jc w:val="left"/>
            </w:pPr>
            <w:r>
              <w:rPr>
                <w:b/>
                <w:bCs/>
              </w:rPr>
              <w:t xml:space="preserve">Ekosistem Web, Android, iOS, CBT, WA Gateway &amp; Donasi Mandiri</w:t>
            </w:r>
          </w:p>
        </w:tc>
        <w:tc>
          <w:tcPr/>
          <w:p>
            <w:pPr>
              <w:pStyle w:val="Compact"/>
              <w:jc w:val="center"/>
            </w:pPr>
            <w:r>
              <w:rPr>
                <w:b/>
                <w:bCs/>
              </w:rPr>
              <w:t xml:space="preserve">Besar/nilai biaya pembuatan diserahkan ke DPW</w:t>
            </w:r>
          </w:p>
        </w:tc>
      </w:tr>
    </w:tbl>
    <w:p>
      <w:pPr>
        <w:pStyle w:val="BlockText"/>
      </w:pPr>
      <w:r>
        <w:t xml:space="preserve">[!TIP]</w:t>
      </w:r>
      <w:r>
        <w:t xml:space="preserve"> </w:t>
      </w:r>
      <w:r>
        <w:rPr>
          <w:b/>
          <w:bCs/>
        </w:rPr>
        <w:t xml:space="preserve">Aset Mutlak DSW:</w:t>
      </w:r>
      <w:r>
        <w:t xml:space="preserve"> </w:t>
      </w:r>
      <w:r>
        <w:t xml:space="preserve">DSW PKS Jawa Barat memiliki 100% source code, database santri, hak cipta, dan hak kendali penuh atas sistem tanpa ada ikatan royalti per-user selamanya.</w:t>
      </w:r>
    </w:p>
    <w:p>
      <w:r>
        <w:pict>
          <v:rect style="width:0;height:1.5pt" o:hralign="center" o:hrstd="t" o:hr="t"/>
        </w:pict>
      </w:r>
    </w:p>
    <w:bookmarkEnd w:id="15"/>
    <w:bookmarkStart w:id="16" w:name="Xf1b190977b3f36dd484b095f6a5a1e33d194df0"/>
    <w:p>
      <w:pPr>
        <w:pStyle w:val="Heading2"/>
      </w:pPr>
      <w:r>
        <w:t xml:space="preserve">4. RINCIAN BIAYA OPERASIONAL &amp; PEMELIHARAAN (OPEX)</w:t>
      </w:r>
    </w:p>
    <w:p>
      <w:pPr>
        <w:pStyle w:val="FirstParagraph"/>
      </w:pPr>
      <w:r>
        <w:t xml:space="preserve">Biaya di bawah ini adalah biaya riil pihak ketiga (infrastruktur server, lisensi toko aplikasi, domain, kuota WhatsApp, dan pemeliharaan teknis sistem):</w:t>
      </w:r>
    </w:p>
    <w:tbl>
      <w:tblPr>
        <w:tblStyle w:val="Table"/>
        <w:tblW w:type="pct" w:w="5000"/>
        <w:tblLayout w:type="fixed"/>
        <w:tblLook w:firstRow="1" w:lastRow="0" w:firstColumn="0" w:lastColumn="0" w:noHBand="0" w:noVBand="0" w:val="0020"/>
      </w:tblPr>
      <w:tblGrid>
        <w:gridCol w:w="1721"/>
        <w:gridCol w:w="1377"/>
        <w:gridCol w:w="1377"/>
        <w:gridCol w:w="1721"/>
        <w:gridCol w:w="1721"/>
      </w:tblGrid>
      <w:tr>
        <w:trPr>
          <w:tblHeader w:val="on"/>
        </w:trPr>
        <w:tc>
          <w:tcPr/>
          <w:p>
            <w:pPr>
              <w:pStyle w:val="Compact"/>
              <w:jc w:val="center"/>
            </w:pPr>
            <w:r>
              <w:t xml:space="preserve">No</w:t>
            </w:r>
          </w:p>
        </w:tc>
        <w:tc>
          <w:tcPr/>
          <w:p>
            <w:pPr>
              <w:pStyle w:val="Compact"/>
              <w:jc w:val="left"/>
            </w:pPr>
            <w:r>
              <w:t xml:space="preserve">Komponen Operasional (Opex)</w:t>
            </w:r>
          </w:p>
        </w:tc>
        <w:tc>
          <w:tcPr/>
          <w:p>
            <w:pPr>
              <w:pStyle w:val="Compact"/>
              <w:jc w:val="left"/>
            </w:pPr>
            <w:r>
              <w:t xml:space="preserve">Spesifikasi &amp; Manfaat</w:t>
            </w:r>
          </w:p>
        </w:tc>
        <w:tc>
          <w:tcPr/>
          <w:p>
            <w:pPr>
              <w:pStyle w:val="Compact"/>
              <w:jc w:val="center"/>
            </w:pPr>
            <w:r>
              <w:t xml:space="preserve">Estimasi Biaya / Bulan</w:t>
            </w:r>
          </w:p>
        </w:tc>
        <w:tc>
          <w:tcPr/>
          <w:p>
            <w:pPr>
              <w:pStyle w:val="Compact"/>
              <w:jc w:val="center"/>
            </w:pPr>
            <w:r>
              <w:t xml:space="preserve">Estimasi Biaya / Tahun</w:t>
            </w:r>
          </w:p>
        </w:tc>
      </w:tr>
      <w:tr>
        <w:tc>
          <w:tcPr/>
          <w:p>
            <w:pPr>
              <w:pStyle w:val="Compact"/>
              <w:jc w:val="center"/>
            </w:pPr>
            <w:r>
              <w:t xml:space="preserve">1</w:t>
            </w:r>
          </w:p>
        </w:tc>
        <w:tc>
          <w:tcPr/>
          <w:p>
            <w:pPr>
              <w:pStyle w:val="Compact"/>
              <w:jc w:val="left"/>
            </w:pPr>
            <w:r>
              <w:rPr>
                <w:b/>
                <w:bCs/>
              </w:rPr>
              <w:t xml:space="preserve">Cloud VPS Kinerja Tinggi</w:t>
            </w:r>
          </w:p>
        </w:tc>
        <w:tc>
          <w:tcPr/>
          <w:p>
            <w:pPr>
              <w:pStyle w:val="Compact"/>
              <w:jc w:val="left"/>
            </w:pPr>
            <w:r>
              <w:t xml:space="preserve">4 vCPU, 8 GB RAM, NVMe SSD 100 GB, Bandwidth unmetered. Data Center Jakarta (stabil menampung ribuan santri bersamaan)</w:t>
            </w:r>
          </w:p>
        </w:tc>
        <w:tc>
          <w:tcPr/>
          <w:p>
            <w:pPr>
              <w:pStyle w:val="Compact"/>
              <w:jc w:val="center"/>
            </w:pPr>
            <w:r>
              <w:t xml:space="preserve">Rp 450.000</w:t>
            </w:r>
          </w:p>
        </w:tc>
        <w:tc>
          <w:tcPr/>
          <w:p>
            <w:pPr>
              <w:pStyle w:val="Compact"/>
              <w:jc w:val="center"/>
            </w:pPr>
            <w:r>
              <w:t xml:space="preserve">Rp 5.400.000</w:t>
            </w:r>
          </w:p>
        </w:tc>
      </w:tr>
      <w:tr>
        <w:tc>
          <w:tcPr/>
          <w:p>
            <w:pPr>
              <w:pStyle w:val="Compact"/>
              <w:jc w:val="center"/>
            </w:pPr>
            <w:r>
              <w:t xml:space="preserve">2</w:t>
            </w:r>
          </w:p>
        </w:tc>
        <w:tc>
          <w:tcPr/>
          <w:p>
            <w:pPr>
              <w:pStyle w:val="Compact"/>
              <w:jc w:val="left"/>
            </w:pPr>
            <w:r>
              <w:rPr>
                <w:b/>
                <w:bCs/>
              </w:rPr>
              <w:t xml:space="preserve">Database PostgreSQL &amp; Backup S3</w:t>
            </w:r>
          </w:p>
        </w:tc>
        <w:tc>
          <w:tcPr/>
          <w:p>
            <w:pPr>
              <w:pStyle w:val="Compact"/>
              <w:jc w:val="left"/>
            </w:pPr>
            <w:r>
              <w:t xml:space="preserve">Managed PostgreSQL + pencadangan snapshot data santri harian terenkripsi ke Cloudflare R2 / AWS S3</w:t>
            </w:r>
          </w:p>
        </w:tc>
        <w:tc>
          <w:tcPr/>
          <w:p>
            <w:pPr>
              <w:pStyle w:val="Compact"/>
              <w:jc w:val="center"/>
            </w:pPr>
            <w:r>
              <w:t xml:space="preserve">Rp 150.000</w:t>
            </w:r>
          </w:p>
        </w:tc>
        <w:tc>
          <w:tcPr/>
          <w:p>
            <w:pPr>
              <w:pStyle w:val="Compact"/>
              <w:jc w:val="center"/>
            </w:pPr>
            <w:r>
              <w:t xml:space="preserve">Rp 1.800.000</w:t>
            </w:r>
          </w:p>
        </w:tc>
      </w:tr>
      <w:tr>
        <w:tc>
          <w:tcPr/>
          <w:p>
            <w:pPr>
              <w:pStyle w:val="Compact"/>
              <w:jc w:val="center"/>
            </w:pPr>
            <w:r>
              <w:t xml:space="preserve">3</w:t>
            </w:r>
          </w:p>
        </w:tc>
        <w:tc>
          <w:tcPr/>
          <w:p>
            <w:pPr>
              <w:pStyle w:val="Compact"/>
              <w:jc w:val="left"/>
            </w:pPr>
            <w:r>
              <w:rPr>
                <w:b/>
                <w:bCs/>
              </w:rPr>
              <w:t xml:space="preserve">Domain Resmi (</w:t>
            </w:r>
            <w:r>
              <w:rPr>
                <w:rStyle w:val="VerbatimChar"/>
                <w:b/>
                <w:bCs/>
              </w:rPr>
              <w:t xml:space="preserve">sahe.web.id</w:t>
            </w:r>
            <w:r>
              <w:rPr>
                <w:b/>
                <w:bCs/>
              </w:rPr>
              <w:t xml:space="preserve">)</w:t>
            </w:r>
          </w:p>
        </w:tc>
        <w:tc>
          <w:tcPr/>
          <w:p>
            <w:pPr>
              <w:pStyle w:val="Compact"/>
              <w:jc w:val="left"/>
            </w:pPr>
            <w:r>
              <w:t xml:space="preserve">Registrasi nama domain resmi institusi pendidikan di PANDI Indonesia + Sertifikat SSL HTTPS Grade A+ seumur hidup</w:t>
            </w:r>
          </w:p>
        </w:tc>
        <w:tc>
          <w:tcPr/>
          <w:p>
            <w:pPr>
              <w:pStyle w:val="Compact"/>
              <w:jc w:val="center"/>
            </w:pPr>
            <w:r>
              <w:t xml:space="preserve">Rp 12.500</w:t>
            </w:r>
          </w:p>
        </w:tc>
        <w:tc>
          <w:tcPr/>
          <w:p>
            <w:pPr>
              <w:pStyle w:val="Compact"/>
              <w:jc w:val="center"/>
            </w:pPr>
            <w:r>
              <w:t xml:space="preserve">Rp 150.000</w:t>
            </w:r>
          </w:p>
        </w:tc>
      </w:tr>
      <w:tr>
        <w:tc>
          <w:tcPr/>
          <w:p>
            <w:pPr>
              <w:pStyle w:val="Compact"/>
              <w:jc w:val="center"/>
            </w:pPr>
            <w:r>
              <w:t xml:space="preserve">4</w:t>
            </w:r>
          </w:p>
        </w:tc>
        <w:tc>
          <w:tcPr/>
          <w:p>
            <w:pPr>
              <w:pStyle w:val="Compact"/>
              <w:jc w:val="left"/>
            </w:pPr>
            <w:r>
              <w:rPr>
                <w:b/>
                <w:bCs/>
              </w:rPr>
              <w:t xml:space="preserve">Lisensi Apple Developer Program</w:t>
            </w:r>
          </w:p>
        </w:tc>
        <w:tc>
          <w:tcPr/>
          <w:p>
            <w:pPr>
              <w:pStyle w:val="Compact"/>
              <w:jc w:val="left"/>
            </w:pPr>
            <w:r>
              <w:t xml:space="preserve">Biaya langganan akun organisasi resmi dari Apple Inc. ($99/thn) agar aplikasi SAHE tayang resmi di App Store iPhone</w:t>
            </w:r>
          </w:p>
        </w:tc>
        <w:tc>
          <w:tcPr/>
          <w:p>
            <w:pPr>
              <w:pStyle w:val="Compact"/>
              <w:jc w:val="center"/>
            </w:pPr>
            <w:r>
              <w:t xml:space="preserve">Rp 137.500</w:t>
            </w:r>
          </w:p>
        </w:tc>
        <w:tc>
          <w:tcPr/>
          <w:p>
            <w:pPr>
              <w:pStyle w:val="Compact"/>
              <w:jc w:val="center"/>
            </w:pPr>
            <w:r>
              <w:t xml:space="preserve">Rp 1.650.000</w:t>
            </w:r>
          </w:p>
        </w:tc>
      </w:tr>
      <w:tr>
        <w:tc>
          <w:tcPr/>
          <w:p>
            <w:pPr>
              <w:pStyle w:val="Compact"/>
              <w:jc w:val="center"/>
            </w:pPr>
            <w:r>
              <w:t xml:space="preserve">5</w:t>
            </w:r>
          </w:p>
        </w:tc>
        <w:tc>
          <w:tcPr/>
          <w:p>
            <w:pPr>
              <w:pStyle w:val="Compact"/>
              <w:jc w:val="left"/>
            </w:pPr>
            <w:r>
              <w:rPr>
                <w:b/>
                <w:bCs/>
              </w:rPr>
              <w:t xml:space="preserve">Lisensi Google Play Console</w:t>
            </w:r>
          </w:p>
        </w:tc>
        <w:tc>
          <w:tcPr/>
          <w:p>
            <w:pPr>
              <w:pStyle w:val="Compact"/>
              <w:jc w:val="left"/>
            </w:pPr>
            <w:r>
              <w:t xml:space="preserve">Biaya registrasi pengembang resmi dari Google ($25) sekali seumur hidup untuk rilis aplikasi di Play Store</w:t>
            </w:r>
          </w:p>
        </w:tc>
        <w:tc>
          <w:tcPr/>
          <w:p>
            <w:pPr>
              <w:pStyle w:val="Compact"/>
              <w:jc w:val="center"/>
            </w:pPr>
            <w:r>
              <w:t xml:space="preserve">-</w:t>
            </w:r>
          </w:p>
        </w:tc>
        <w:tc>
          <w:tcPr/>
          <w:p>
            <w:pPr>
              <w:pStyle w:val="Compact"/>
              <w:jc w:val="center"/>
            </w:pPr>
            <w:r>
              <w:t xml:space="preserve">Rp 400.000</w:t>
            </w:r>
            <w:r>
              <w:t xml:space="preserve"> </w:t>
            </w:r>
            <w:r>
              <w:rPr>
                <w:i/>
                <w:iCs/>
              </w:rPr>
              <w:t xml:space="preserve">(Tahun 1)</w:t>
            </w:r>
          </w:p>
        </w:tc>
      </w:tr>
      <w:tr>
        <w:tc>
          <w:tcPr/>
          <w:p>
            <w:pPr>
              <w:pStyle w:val="Compact"/>
              <w:jc w:val="center"/>
            </w:pPr>
            <w:r>
              <w:t xml:space="preserve">6</w:t>
            </w:r>
          </w:p>
        </w:tc>
        <w:tc>
          <w:tcPr/>
          <w:p>
            <w:pPr>
              <w:pStyle w:val="Compact"/>
              <w:jc w:val="left"/>
            </w:pPr>
            <w:r>
              <w:rPr>
                <w:b/>
                <w:bCs/>
              </w:rPr>
              <w:t xml:space="preserve">WhatsApp Business API Gateway</w:t>
            </w:r>
          </w:p>
        </w:tc>
        <w:tc>
          <w:tcPr/>
          <w:p>
            <w:pPr>
              <w:pStyle w:val="Compact"/>
              <w:jc w:val="left"/>
            </w:pPr>
            <w:r>
              <w:t xml:space="preserve">Kuota broadcast notifikasi kajian Ahad sore, kode presensi, dan pengingat infaq bulanan santri</w:t>
            </w:r>
          </w:p>
        </w:tc>
        <w:tc>
          <w:tcPr/>
          <w:p>
            <w:pPr>
              <w:pStyle w:val="Compact"/>
              <w:jc w:val="center"/>
            </w:pPr>
            <w:r>
              <w:t xml:space="preserve">Rp 350.000</w:t>
            </w:r>
          </w:p>
        </w:tc>
        <w:tc>
          <w:tcPr/>
          <w:p>
            <w:pPr>
              <w:pStyle w:val="Compact"/>
              <w:jc w:val="center"/>
            </w:pPr>
            <w:r>
              <w:t xml:space="preserve">Rp 4.200.000</w:t>
            </w:r>
          </w:p>
        </w:tc>
      </w:tr>
      <w:tr>
        <w:tc>
          <w:tcPr/>
          <w:p>
            <w:pPr>
              <w:pStyle w:val="Compact"/>
              <w:jc w:val="center"/>
            </w:pPr>
            <w:r>
              <w:t xml:space="preserve">7</w:t>
            </w:r>
          </w:p>
        </w:tc>
        <w:tc>
          <w:tcPr/>
          <w:p>
            <w:pPr>
              <w:pStyle w:val="Compact"/>
              <w:jc w:val="left"/>
            </w:pPr>
            <w:r>
              <w:rPr>
                <w:b/>
                <w:bCs/>
              </w:rPr>
              <w:t xml:space="preserve">DevOps, Keamanan &amp; Pemeliharaan</w:t>
            </w:r>
          </w:p>
        </w:tc>
        <w:tc>
          <w:tcPr/>
          <w:p>
            <w:pPr>
              <w:pStyle w:val="Compact"/>
              <w:jc w:val="left"/>
            </w:pPr>
            <w:r>
              <w:t xml:space="preserve">Monitoring uptime server 24/7, security update patch OS, optimasi DB, dan asistensi teknis live streaming Ahad sore</w:t>
            </w:r>
          </w:p>
        </w:tc>
        <w:tc>
          <w:tcPr/>
          <w:p>
            <w:pPr>
              <w:pStyle w:val="Compact"/>
              <w:jc w:val="center"/>
            </w:pPr>
            <w:r>
              <w:t xml:space="preserve">Rp 500.000</w:t>
            </w:r>
          </w:p>
        </w:tc>
        <w:tc>
          <w:tcPr/>
          <w:p>
            <w:pPr>
              <w:pStyle w:val="Compact"/>
              <w:jc w:val="center"/>
            </w:pPr>
            <w:r>
              <w:t xml:space="preserve">Rp 6.000.000</w:t>
            </w:r>
          </w:p>
        </w:tc>
      </w:tr>
      <w:tr>
        <w:tc>
          <w:tcPr/>
          <w:p>
            <w:pPr>
              <w:pStyle w:val="Compact"/>
              <w:jc w:val="center"/>
            </w:pPr>
            <w:r>
              <w:rPr>
                <w:b/>
                <w:bCs/>
              </w:rPr>
              <w:t xml:space="preserve">TOTAL</w:t>
            </w:r>
          </w:p>
        </w:tc>
        <w:tc>
          <w:tcPr/>
          <w:p>
            <w:pPr>
              <w:pStyle w:val="Compact"/>
              <w:jc w:val="left"/>
            </w:pPr>
            <w:r>
              <w:rPr>
                <w:b/>
                <w:bCs/>
              </w:rPr>
              <w:t xml:space="preserve">REKAPITULASI BIAYA OPERASIONAL (OPEX)</w:t>
            </w:r>
          </w:p>
        </w:tc>
        <w:tc>
          <w:tcPr/>
          <w:p>
            <w:pPr>
              <w:pStyle w:val="Compact"/>
            </w:pPr>
          </w:p>
        </w:tc>
        <w:tc>
          <w:tcPr/>
          <w:p>
            <w:pPr>
              <w:pStyle w:val="Compact"/>
              <w:jc w:val="center"/>
            </w:pPr>
            <w:r>
              <w:rPr>
                <w:b/>
                <w:bCs/>
              </w:rPr>
              <w:t xml:space="preserve">Rp 1.600.000 / bln</w:t>
            </w:r>
          </w:p>
        </w:tc>
        <w:tc>
          <w:tcPr/>
          <w:p>
            <w:pPr>
              <w:pStyle w:val="Compact"/>
              <w:jc w:val="center"/>
            </w:pPr>
            <w:r>
              <w:rPr>
                <w:b/>
                <w:bCs/>
              </w:rPr>
              <w:t xml:space="preserve">Rp 19.600.000 / thn</w:t>
            </w:r>
          </w:p>
        </w:tc>
      </w:tr>
    </w:tbl>
    <w:p>
      <w:pPr>
        <w:pStyle w:val="BlockText"/>
      </w:pPr>
      <w:r>
        <w:t xml:space="preserve">[!NOTE]</w:t>
      </w:r>
      <w:r>
        <w:t xml:space="preserve"> </w:t>
      </w:r>
      <w:r>
        <w:t xml:space="preserve">- Biaya operasional tahun ke-2 dan seterusnya turun menjadi</w:t>
      </w:r>
      <w:r>
        <w:t xml:space="preserve"> </w:t>
      </w:r>
      <w:r>
        <w:rPr>
          <w:b/>
          <w:bCs/>
        </w:rPr>
        <w:t xml:space="preserve">Rp 19.200.000 / tahun</w:t>
      </w:r>
      <w:r>
        <w:t xml:space="preserve"> </w:t>
      </w:r>
      <w:r>
        <w:t xml:space="preserve">(karena lisensi Google Play Store Console hanya dibayar sekali seumur hidup di tahun pertama).</w:t>
      </w:r>
      <w:r>
        <w:t xml:space="preserve"> </w:t>
      </w:r>
      <w:r>
        <w:t xml:space="preserve">- Rata-rata kebutuhan bulanan operasional sistem adalah</w:t>
      </w:r>
      <w:r>
        <w:t xml:space="preserve"> </w:t>
      </w:r>
      <w:r>
        <w:rPr>
          <w:b/>
          <w:bCs/>
        </w:rPr>
        <w:t xml:space="preserve">Rp 1.600.000 / bulan</w:t>
      </w:r>
      <w:r>
        <w:t xml:space="preserve">.</w:t>
      </w:r>
    </w:p>
    <w:p>
      <w:r>
        <w:pict>
          <v:rect style="width:0;height:1.5pt" o:hralign="center" o:hrstd="t" o:hr="t"/>
        </w:pict>
      </w:r>
    </w:p>
    <w:bookmarkEnd w:id="16"/>
    <w:bookmarkStart w:id="21" w:name="X428d63215ae85f82a5dd8705c2e2f89c22ab301"/>
    <w:p>
      <w:pPr>
        <w:pStyle w:val="Heading2"/>
      </w:pPr>
      <w:r>
        <w:t xml:space="preserve">5. SISTEM DONASI &amp; TA’AWUN MANDIRI SANTRI (SELF-SUSTAINING)</w:t>
      </w:r>
    </w:p>
    <w:p>
      <w:pPr>
        <w:pStyle w:val="FirstParagraph"/>
      </w:pPr>
      <w:r>
        <w:t xml:space="preserve">Untuk memastikan DSW</w:t>
      </w:r>
      <w:r>
        <w:t xml:space="preserve"> </w:t>
      </w:r>
      <w:r>
        <w:rPr>
          <w:b/>
          <w:bCs/>
        </w:rPr>
        <w:t xml:space="preserve">NOL BIAYA</w:t>
      </w:r>
      <w:r>
        <w:t xml:space="preserve">, di dalam aplikasi telah dibangun ekosistem infaq mandiri dengan 4 pilar utama:</w:t>
      </w:r>
    </w:p>
    <w:bookmarkStart w:id="17" w:name="pledging-komitmen-infaq-saat-onboarding"/>
    <w:p>
      <w:pPr>
        <w:pStyle w:val="Heading3"/>
      </w:pPr>
      <w:r>
        <w:t xml:space="preserve">5.1. Pledging Komitmen Infaq Saat Onboarding</w:t>
      </w:r>
    </w:p>
    <w:p>
      <w:pPr>
        <w:pStyle w:val="Compact"/>
        <w:numPr>
          <w:ilvl w:val="0"/>
          <w:numId w:val="1007"/>
        </w:numPr>
      </w:pPr>
      <w:r>
        <w:t xml:space="preserve">Saat pertama kali login atau membuka portal, santri disapa dengan dialog ramah bertajuk</w:t>
      </w:r>
      <w:r>
        <w:t xml:space="preserve"> </w:t>
      </w:r>
      <w:r>
        <w:rPr>
          <w:i/>
          <w:iCs/>
        </w:rPr>
        <w:t xml:space="preserve">“Ta’awun Operasional LMS SAHE”</w:t>
      </w:r>
      <w:r>
        <w:t xml:space="preserve">.</w:t>
      </w:r>
    </w:p>
    <w:p>
      <w:pPr>
        <w:pStyle w:val="Compact"/>
        <w:numPr>
          <w:ilvl w:val="0"/>
          <w:numId w:val="1007"/>
        </w:numPr>
      </w:pPr>
      <w:r>
        <w:t xml:space="preserve">Santri diberikan pemahaman bahwa perkuliahan syariah ini gratis dan bebas biaya SPP, sementara operasional server ditopang bersama oleh santri.</w:t>
      </w:r>
    </w:p>
    <w:p>
      <w:pPr>
        <w:pStyle w:val="Compact"/>
        <w:numPr>
          <w:ilvl w:val="0"/>
          <w:numId w:val="1007"/>
        </w:numPr>
      </w:pPr>
      <w:r>
        <w:t xml:space="preserve">Santri dipersilakan memilih komitmen sukarela:</w:t>
      </w:r>
    </w:p>
    <w:p>
      <w:pPr>
        <w:pStyle w:val="Compact"/>
        <w:numPr>
          <w:ilvl w:val="1"/>
          <w:numId w:val="1008"/>
        </w:numPr>
      </w:pPr>
      <w:r>
        <w:rPr>
          <w:b/>
          <w:bCs/>
        </w:rPr>
        <w:t xml:space="preserve">Rp 10.000 / bulan</w:t>
      </w:r>
      <w:r>
        <w:t xml:space="preserve"> </w:t>
      </w:r>
      <w:r>
        <w:t xml:space="preserve">(seharga secangkir kopi)</w:t>
      </w:r>
    </w:p>
    <w:p>
      <w:pPr>
        <w:pStyle w:val="Compact"/>
        <w:numPr>
          <w:ilvl w:val="1"/>
          <w:numId w:val="1008"/>
        </w:numPr>
      </w:pPr>
      <w:r>
        <w:rPr>
          <w:b/>
          <w:bCs/>
        </w:rPr>
        <w:t xml:space="preserve">Rp 20.000 / bulan</w:t>
      </w:r>
      <w:r>
        <w:t xml:space="preserve"> </w:t>
      </w:r>
      <w:r>
        <w:t xml:space="preserve">(paling populer)</w:t>
      </w:r>
    </w:p>
    <w:p>
      <w:pPr>
        <w:pStyle w:val="Compact"/>
        <w:numPr>
          <w:ilvl w:val="1"/>
          <w:numId w:val="1008"/>
        </w:numPr>
      </w:pPr>
      <w:r>
        <w:rPr>
          <w:b/>
          <w:bCs/>
        </w:rPr>
        <w:t xml:space="preserve">Rp 50.000 / bulan</w:t>
      </w:r>
    </w:p>
    <w:p>
      <w:pPr>
        <w:pStyle w:val="Compact"/>
        <w:numPr>
          <w:ilvl w:val="1"/>
          <w:numId w:val="1008"/>
        </w:numPr>
      </w:pPr>
      <w:r>
        <w:rPr>
          <w:b/>
          <w:bCs/>
        </w:rPr>
        <w:t xml:space="preserve">Rp 100.000 / bulan</w:t>
      </w:r>
    </w:p>
    <w:p>
      <w:pPr>
        <w:pStyle w:val="Compact"/>
        <w:numPr>
          <w:ilvl w:val="1"/>
          <w:numId w:val="1008"/>
        </w:numPr>
      </w:pPr>
      <w:r>
        <w:rPr>
          <w:b/>
          <w:bCs/>
        </w:rPr>
        <w:t xml:space="preserve">Nominal Kustom Bebas</w:t>
      </w:r>
    </w:p>
    <w:p>
      <w:pPr>
        <w:pStyle w:val="Compact"/>
        <w:numPr>
          <w:ilvl w:val="1"/>
          <w:numId w:val="1008"/>
        </w:numPr>
      </w:pPr>
      <w:r>
        <w:rPr>
          <w:b/>
          <w:bCs/>
        </w:rPr>
        <w:t xml:space="preserve">Opsi Infaq Sekali (One-Time)</w:t>
      </w:r>
    </w:p>
    <w:p>
      <w:pPr>
        <w:pStyle w:val="Compact"/>
        <w:numPr>
          <w:ilvl w:val="1"/>
          <w:numId w:val="1008"/>
        </w:numPr>
      </w:pPr>
      <w:r>
        <w:rPr>
          <w:b/>
          <w:bCs/>
        </w:rPr>
        <w:t xml:space="preserve">Opsi</w:t>
      </w:r>
      <w:r>
        <w:rPr>
          <w:b/>
          <w:bCs/>
        </w:rPr>
        <w:t xml:space="preserve"> </w:t>
      </w:r>
      <w:r>
        <w:rPr>
          <w:b/>
          <w:bCs/>
        </w:rPr>
        <w:t xml:space="preserve">“Belum Bersedia / Rp 0”</w:t>
      </w:r>
      <w:r>
        <w:t xml:space="preserve">: Santri yang belum berkesempatan infaq tetap mendapatkan akses perkuliahan 100% penuh tanpa ada diskriminasi atau pengurangan fitur apa pun.</w:t>
      </w:r>
    </w:p>
    <w:bookmarkEnd w:id="17"/>
    <w:bookmarkStart w:id="18" w:name="X462488064ea2cee56eacfb81fa0efe3c0153c54"/>
    <w:p>
      <w:pPr>
        <w:pStyle w:val="Heading3"/>
      </w:pPr>
      <w:r>
        <w:t xml:space="preserve">5.2. Mesin Pengingat (Reminder) Bulanan Otomatis</w:t>
      </w:r>
    </w:p>
    <w:p>
      <w:pPr>
        <w:pStyle w:val="Compact"/>
        <w:numPr>
          <w:ilvl w:val="0"/>
          <w:numId w:val="1009"/>
        </w:numPr>
      </w:pPr>
      <w:r>
        <w:t xml:space="preserve">Santri dapat memilih tanggal pengingat rutin yang paling sesuai (misal: setiap tanggal 1 awal bulan atau tanggal 5 pasca-gajian).</w:t>
      </w:r>
    </w:p>
    <w:p>
      <w:pPr>
        <w:pStyle w:val="Compact"/>
        <w:numPr>
          <w:ilvl w:val="0"/>
          <w:numId w:val="1009"/>
        </w:numPr>
      </w:pPr>
      <w:r>
        <w:t xml:space="preserve">Pada tanggal tersebut, sistem mengirimkan pesan santun secara otomatis melalui</w:t>
      </w:r>
      <w:r>
        <w:t xml:space="preserve"> </w:t>
      </w:r>
      <w:r>
        <w:rPr>
          <w:b/>
          <w:bCs/>
        </w:rPr>
        <w:t xml:space="preserve">WhatsApp Business API</w:t>
      </w:r>
      <w:r>
        <w:t xml:space="preserve"> </w:t>
      </w:r>
      <w:r>
        <w:t xml:space="preserve">dan</w:t>
      </w:r>
      <w:r>
        <w:t xml:space="preserve"> </w:t>
      </w:r>
      <w:r>
        <w:rPr>
          <w:b/>
          <w:bCs/>
        </w:rPr>
        <w:t xml:space="preserve">Push Notification aplikasi mobile</w:t>
      </w:r>
      <w:r>
        <w:t xml:space="preserve">:</w:t>
      </w:r>
      <w:r>
        <w:t xml:space="preserve"> </w:t>
      </w:r>
      <w:r>
        <w:t xml:space="preserve">&gt;</w:t>
      </w:r>
      <w:r>
        <w:t xml:space="preserve"> </w:t>
      </w:r>
      <w:r>
        <w:rPr>
          <w:i/>
          <w:iCs/>
        </w:rPr>
        <w:t xml:space="preserve">“Assalamu’alaikum Warahmatullahi Wabarakatuh, Sahabat SAHE. Awal bulan berkah telah tiba. Mari perbarui infaq operasional LMS SAHE untuk kelancaran tholabul ’ilmi ribuan saudara kita. Klik tautan berikut untuk scan QRIS instan: https://sahe.web.id/infaq”</w:t>
      </w:r>
    </w:p>
    <w:p>
      <w:pPr>
        <w:pStyle w:val="Compact"/>
        <w:numPr>
          <w:ilvl w:val="0"/>
          <w:numId w:val="1009"/>
        </w:numPr>
      </w:pPr>
      <w:r>
        <w:t xml:space="preserve">Pesan disertai tautan langsung membuka kode QRIS 1-klik di ponsel santri, sehingga pembayaran dapat dilakukan dalam hitungan detik via M-Banking (BSI, BCA, Mandiri, dll) atau E-Wallet (GoPay, OVO, ShopeePay).</w:t>
      </w:r>
    </w:p>
    <w:bookmarkEnd w:id="18"/>
    <w:bookmarkStart w:id="19" w:name="X6666ae800bff5ea011e1a7174572d9627352e9b"/>
    <w:p>
      <w:pPr>
        <w:pStyle w:val="Heading3"/>
      </w:pPr>
      <w:r>
        <w:t xml:space="preserve">5.3. Pembukuan &amp; Laporan Keuangan Real-Time Otomatis</w:t>
      </w:r>
    </w:p>
    <w:p>
      <w:pPr>
        <w:pStyle w:val="FirstParagraph"/>
      </w:pPr>
      <w:r>
        <w:t xml:space="preserve">Di dalam aplikasi, santri dan pimpinan DSW dapat membuka tab</w:t>
      </w:r>
      <w:r>
        <w:t xml:space="preserve"> </w:t>
      </w:r>
      <w:r>
        <w:rPr>
          <w:b/>
          <w:bCs/>
        </w:rPr>
        <w:t xml:space="preserve">“Infaq &amp; Kas Mandiri”</w:t>
      </w:r>
      <w:r>
        <w:t xml:space="preserve"> </w:t>
      </w:r>
      <w:r>
        <w:t xml:space="preserve">yang memuat:</w:t>
      </w:r>
      <w:r>
        <w:t xml:space="preserve"> </w:t>
      </w:r>
      <w:r>
        <w:t xml:space="preserve">1.</w:t>
      </w:r>
      <w:r>
        <w:t xml:space="preserve"> </w:t>
      </w:r>
      <w:r>
        <w:rPr>
          <w:b/>
          <w:bCs/>
        </w:rPr>
        <w:t xml:space="preserve">Total Infaq Terkumpul</w:t>
      </w:r>
      <w:r>
        <w:t xml:space="preserve">: Jumlah rupiah dan riwayat donatur secara real-time.</w:t>
      </w:r>
      <w:r>
        <w:t xml:space="preserve"> </w:t>
      </w:r>
      <w:r>
        <w:t xml:space="preserve">2.</w:t>
      </w:r>
      <w:r>
        <w:t xml:space="preserve"> </w:t>
      </w:r>
      <w:r>
        <w:rPr>
          <w:b/>
          <w:bCs/>
        </w:rPr>
        <w:t xml:space="preserve">Total Pengeluaran Server</w:t>
      </w:r>
      <w:r>
        <w:t xml:space="preserve">: Seluruh pos pengeluaran tercatat rapi (Server VPS, Domain, Lisensi Store, WA Gateway).</w:t>
      </w:r>
      <w:r>
        <w:t xml:space="preserve"> </w:t>
      </w:r>
      <w:r>
        <w:t xml:space="preserve">3.</w:t>
      </w:r>
      <w:r>
        <w:t xml:space="preserve"> </w:t>
      </w:r>
      <w:r>
        <w:rPr>
          <w:b/>
          <w:bCs/>
        </w:rPr>
        <w:t xml:space="preserve">Bukti Kwitansi / Invoice Sah</w:t>
      </w:r>
      <w:r>
        <w:t xml:space="preserve">: Setiap transaksi pengeluaran dilengkapi tombol</w:t>
      </w:r>
      <w:r>
        <w:t xml:space="preserve"> </w:t>
      </w:r>
      <w:r>
        <w:rPr>
          <w:b/>
          <w:bCs/>
        </w:rPr>
        <w:t xml:space="preserve">“Lihat Bukti Kwitansi”</w:t>
      </w:r>
      <w:r>
        <w:t xml:space="preserve"> </w:t>
      </w:r>
      <w:r>
        <w:t xml:space="preserve">yang menampilkan salinan faktur digital resmi pembayaran vendor.</w:t>
      </w:r>
      <w:r>
        <w:t xml:space="preserve"> </w:t>
      </w:r>
      <w:r>
        <w:t xml:space="preserve">4.</w:t>
      </w:r>
      <w:r>
        <w:t xml:space="preserve"> </w:t>
      </w:r>
      <w:r>
        <w:rPr>
          <w:b/>
          <w:bCs/>
        </w:rPr>
        <w:t xml:space="preserve">Saldo Kas (Balance)</w:t>
      </w:r>
      <w:r>
        <w:t xml:space="preserve">: Menampilkan posisi saldo surplus kas mandiri.</w:t>
      </w:r>
      <w:r>
        <w:t xml:space="preserve"> </w:t>
      </w:r>
      <w:r>
        <w:t xml:space="preserve">5.</w:t>
      </w:r>
      <w:r>
        <w:t xml:space="preserve"> </w:t>
      </w:r>
      <w:r>
        <w:rPr>
          <w:b/>
          <w:bCs/>
        </w:rPr>
        <w:t xml:space="preserve">Ekspor Laporan PDF</w:t>
      </w:r>
      <w:r>
        <w:t xml:space="preserve">: Pengurus DSW dapat mengunduh dokumen rekapitulasi kas bulanan ber-kop surat resmi sewaktu-waktu untuk bahan sidang rapat pleno.</w:t>
      </w:r>
    </w:p>
    <w:bookmarkEnd w:id="19"/>
    <w:bookmarkStart w:id="20" w:name="Xa38b780b40dcb93b80ac6bf9bb6d9f8215f3ca9"/>
    <w:p>
      <w:pPr>
        <w:pStyle w:val="Heading3"/>
      </w:pPr>
      <w:r>
        <w:t xml:space="preserve">5.4. Simulasi Logika Kemandirian: Mengapa DSW Nol Beban Biaya?</w:t>
      </w:r>
    </w:p>
    <w:p>
      <w:pPr>
        <w:pStyle w:val="FirstParagraph"/>
      </w:pPr>
      <w:r>
        <w:t xml:space="preserve">Dengan basis santri aktif mencapai 1.500 hingga 3.000 peserta se-Jawa Barat, target operasional</w:t>
      </w:r>
      <w:r>
        <w:t xml:space="preserve"> </w:t>
      </w:r>
      <w:r>
        <w:rPr>
          <w:b/>
          <w:bCs/>
        </w:rPr>
        <w:t xml:space="preserve">Rp 1.600.000 / bulan</w:t>
      </w:r>
      <w:r>
        <w:t xml:space="preserve"> </w:t>
      </w:r>
      <w:r>
        <w:t xml:space="preserve">sangat ringan dicapai:</w:t>
      </w:r>
    </w:p>
    <w:p>
      <w:pPr>
        <w:pStyle w:val="SourceCode"/>
      </w:pPr>
      <w:r>
        <w:rPr>
          <w:rStyle w:val="VerbatimChar"/>
        </w:rPr>
        <w:t xml:space="preserve">+---------------------------------------------------------------------------------+</w:t>
      </w:r>
      <w:r>
        <w:br/>
      </w:r>
      <w:r>
        <w:rPr>
          <w:rStyle w:val="VerbatimChar"/>
        </w:rPr>
        <w:t xml:space="preserve">| TARGET BIAYA OPERASIONAL BULANAN : Rp 1.600.000 / bulan                         |</w:t>
      </w:r>
      <w:r>
        <w:br/>
      </w:r>
      <w:r>
        <w:rPr>
          <w:rStyle w:val="VerbatimChar"/>
        </w:rPr>
        <w:t xml:space="preserve">+---------------------------------------------------------------------------------+</w:t>
      </w:r>
      <w:r>
        <w:br/>
      </w:r>
      <w:r>
        <w:rPr>
          <w:rStyle w:val="VerbatimChar"/>
        </w:rPr>
        <w:t xml:space="preserve">| SIMULASI 1 (Tingkat Partisipasi 8%):                                            |</w:t>
      </w:r>
      <w:r>
        <w:br/>
      </w:r>
      <w:r>
        <w:rPr>
          <w:rStyle w:val="VerbatimChar"/>
        </w:rPr>
        <w:t xml:space="preserve">| 160 santri x Rp 10.000/bln  = Rp 1.600.000 / bln  --&gt; 100% BEP (Impas Total)   |</w:t>
      </w:r>
      <w:r>
        <w:br/>
      </w:r>
      <w:r>
        <w:rPr>
          <w:rStyle w:val="VerbatimChar"/>
        </w:rPr>
        <w:t xml:space="preserve">| (Hanya butuh 8% dari 2.000 santri berinfaq Rp 10.000/bln)                       |</w:t>
      </w:r>
      <w:r>
        <w:br/>
      </w:r>
      <w:r>
        <w:rPr>
          <w:rStyle w:val="VerbatimChar"/>
        </w:rPr>
        <w:t xml:space="preserve">+---------------------------------------------------------------------------------+</w:t>
      </w:r>
      <w:r>
        <w:br/>
      </w:r>
      <w:r>
        <w:rPr>
          <w:rStyle w:val="VerbatimChar"/>
        </w:rPr>
        <w:t xml:space="preserve">| SIMULASI 2 (Tingkat Partisipasi 10% - Paling Realistis):                        |</w:t>
      </w:r>
      <w:r>
        <w:br/>
      </w:r>
      <w:r>
        <w:rPr>
          <w:rStyle w:val="VerbatimChar"/>
        </w:rPr>
        <w:t xml:space="preserve">| 200 santri x Rp 20.000/bln  = Rp 4.000.000 / bln                                |</w:t>
      </w:r>
      <w:r>
        <w:br/>
      </w:r>
      <w:r>
        <w:rPr>
          <w:rStyle w:val="VerbatimChar"/>
        </w:rPr>
        <w:t xml:space="preserve">| Biaya Operasional           = Rp 1.600.000 / bln                                |</w:t>
      </w:r>
      <w:r>
        <w:br/>
      </w:r>
      <w:r>
        <w:rPr>
          <w:rStyle w:val="VerbatimChar"/>
        </w:rPr>
        <w:t xml:space="preserve">| SURPLUS KAS MANDIRI         = +Rp 2.400.000 / bulan (+Rp 28,8 Jt/thn)           |</w:t>
      </w:r>
      <w:r>
        <w:br/>
      </w:r>
      <w:r>
        <w:rPr>
          <w:rStyle w:val="VerbatimChar"/>
        </w:rPr>
        <w:t xml:space="preserve">+---------------------------------------------------------------------------------+</w:t>
      </w:r>
      <w:r>
        <w:br/>
      </w:r>
      <w:r>
        <w:rPr>
          <w:rStyle w:val="VerbatimChar"/>
        </w:rPr>
        <w:t xml:space="preserve">| SIMULASI 3 (Tingkat Partisipasi 15%):                                           |</w:t>
      </w:r>
      <w:r>
        <w:br/>
      </w:r>
      <w:r>
        <w:rPr>
          <w:rStyle w:val="VerbatimChar"/>
        </w:rPr>
        <w:t xml:space="preserve">| 300 santri x Rp 25.000/bln  = Rp 7.500.000 / bln                                |</w:t>
      </w:r>
      <w:r>
        <w:br/>
      </w:r>
      <w:r>
        <w:rPr>
          <w:rStyle w:val="VerbatimChar"/>
        </w:rPr>
        <w:t xml:space="preserve">| Biaya Operasional           = Rp 1.600.000 / bln                                |</w:t>
      </w:r>
      <w:r>
        <w:br/>
      </w:r>
      <w:r>
        <w:rPr>
          <w:rStyle w:val="VerbatimChar"/>
        </w:rPr>
        <w:t xml:space="preserve">| SURPLUS KAS MANDIRI         = +Rp 5.900.000 / bulan (+Rp 70,8 Jt/thn)           |</w:t>
      </w:r>
      <w:r>
        <w:br/>
      </w:r>
      <w:r>
        <w:rPr>
          <w:rStyle w:val="VerbatimChar"/>
        </w:rPr>
        <w:t xml:space="preserve">+---------------------------------------------------------------------------------+</w:t>
      </w:r>
    </w:p>
    <w:p>
      <w:pPr>
        <w:pStyle w:val="BlockText"/>
      </w:pPr>
      <w:r>
        <w:t xml:space="preserve">[!IMPORTANT]</w:t>
      </w:r>
      <w:r>
        <w:t xml:space="preserve"> </w:t>
      </w:r>
      <w:r>
        <w:rPr>
          <w:b/>
          <w:bCs/>
        </w:rPr>
        <w:t xml:space="preserve">Surplus Kas untuk Dakwah DSW:</w:t>
      </w:r>
      <w:r>
        <w:t xml:space="preserve"> </w:t>
      </w:r>
      <w:r>
        <w:t xml:space="preserve">Dana surplus infaq yang terkumpul di kas mandiri SAHE dapat dimanfaatkan untuk:</w:t>
      </w:r>
      <w:r>
        <w:t xml:space="preserve"> </w:t>
      </w:r>
      <w:r>
        <w:t xml:space="preserve">1. Hadiah/beasiswa santri peraih nilai ujian UTS/UAS tertinggi se-Jawa Barat.</w:t>
      </w:r>
      <w:r>
        <w:t xml:space="preserve"> </w:t>
      </w:r>
      <w:r>
        <w:t xml:space="preserve">2. Dana kehormatan / bisyarah operasional Dewan Asatidz pengampu kajian.</w:t>
      </w:r>
      <w:r>
        <w:t xml:space="preserve"> </w:t>
      </w:r>
      <w:r>
        <w:t xml:space="preserve">3. Pengadaan sarana multimedia live streaming DSW PKS Jawa Barat.</w:t>
      </w:r>
    </w:p>
    <w:p>
      <w:r>
        <w:pict>
          <v:rect style="width:0;height:1.5pt" o:hralign="center" o:hrstd="t" o:hr="t"/>
        </w:pict>
      </w:r>
    </w:p>
    <w:bookmarkEnd w:id="20"/>
    <w:bookmarkEnd w:id="21"/>
    <w:bookmarkStart w:id="22" w:name="X43d8a671634bc27b7792b63c7a031767a903d7a"/>
    <w:p>
      <w:pPr>
        <w:pStyle w:val="Heading2"/>
      </w:pPr>
      <w:r>
        <w:t xml:space="preserve">6. JADWAL IMPLEMENTASI MENUJU GRAND LAUNCHING</w:t>
      </w:r>
    </w:p>
    <w:tbl>
      <w:tblPr>
        <w:tblStyle w:val="Table"/>
        <w:tblW w:type="pct" w:w="5000"/>
        <w:tblLayout w:type="fixed"/>
        <w:tblLook w:firstRow="1" w:lastRow="0" w:firstColumn="0" w:lastColumn="0" w:noHBand="0" w:noVBand="0" w:val="0020"/>
      </w:tblPr>
      <w:tblGrid>
        <w:gridCol w:w="2084"/>
        <w:gridCol w:w="2084"/>
        <w:gridCol w:w="1667"/>
        <w:gridCol w:w="2084"/>
      </w:tblGrid>
      <w:tr>
        <w:trPr>
          <w:tblHeader w:val="on"/>
        </w:trPr>
        <w:tc>
          <w:tcPr/>
          <w:p>
            <w:pPr>
              <w:pStyle w:val="Compact"/>
              <w:jc w:val="center"/>
            </w:pPr>
            <w:r>
              <w:t xml:space="preserve">Fase</w:t>
            </w:r>
          </w:p>
        </w:tc>
        <w:tc>
          <w:tcPr/>
          <w:p>
            <w:pPr>
              <w:pStyle w:val="Compact"/>
              <w:jc w:val="center"/>
            </w:pPr>
            <w:r>
              <w:t xml:space="preserve">Waktu</w:t>
            </w:r>
          </w:p>
        </w:tc>
        <w:tc>
          <w:tcPr/>
          <w:p>
            <w:pPr>
              <w:pStyle w:val="Compact"/>
              <w:jc w:val="left"/>
            </w:pPr>
            <w:r>
              <w:t xml:space="preserve">Agenda Kerja Utama</w:t>
            </w:r>
          </w:p>
        </w:tc>
        <w:tc>
          <w:tcPr/>
          <w:p>
            <w:pPr>
              <w:pStyle w:val="Compact"/>
              <w:jc w:val="center"/>
            </w:pPr>
            <w:r>
              <w:t xml:space="preserve">Status &amp; Capaian</w:t>
            </w:r>
          </w:p>
        </w:tc>
      </w:tr>
      <w:tr>
        <w:tc>
          <w:tcPr/>
          <w:p>
            <w:pPr>
              <w:pStyle w:val="Compact"/>
              <w:jc w:val="center"/>
            </w:pPr>
            <w:r>
              <w:rPr>
                <w:b/>
                <w:bCs/>
              </w:rPr>
              <w:t xml:space="preserve">Fase 1</w:t>
            </w:r>
          </w:p>
        </w:tc>
        <w:tc>
          <w:tcPr/>
          <w:p>
            <w:pPr>
              <w:pStyle w:val="Compact"/>
              <w:jc w:val="center"/>
            </w:pPr>
            <w:r>
              <w:t xml:space="preserve">Pekan 1</w:t>
            </w:r>
          </w:p>
        </w:tc>
        <w:tc>
          <w:tcPr/>
          <w:p>
            <w:pPr>
              <w:pStyle w:val="Compact"/>
              <w:jc w:val="left"/>
            </w:pPr>
            <w:r>
              <w:t xml:space="preserve">- Pengesahan proposal oleh Pimpinan DSW</w:t>
            </w:r>
            <w:r>
              <w:t xml:space="preserve">- Pengajuan berkas domain</w:t>
            </w:r>
            <w:r>
              <w:t xml:space="preserve"> </w:t>
            </w:r>
            <w:r>
              <w:rPr>
                <w:rStyle w:val="VerbatimChar"/>
              </w:rPr>
              <w:t xml:space="preserve">sahe.web.id</w:t>
            </w:r>
            <w:r>
              <w:t xml:space="preserve"> </w:t>
            </w:r>
            <w:r>
              <w:t xml:space="preserve">ke PANDI</w:t>
            </w:r>
            <w:r>
              <w:t xml:space="preserve">- Registrasi akun Google Play Console &amp; Apple Developer DSW</w:t>
            </w:r>
          </w:p>
        </w:tc>
        <w:tc>
          <w:tcPr/>
          <w:p>
            <w:pPr>
              <w:pStyle w:val="Compact"/>
              <w:jc w:val="center"/>
            </w:pPr>
            <w:r>
              <w:rPr>
                <w:b/>
                <w:bCs/>
              </w:rPr>
              <w:t xml:space="preserve">Siap Dijalankan</w:t>
            </w:r>
          </w:p>
        </w:tc>
      </w:tr>
      <w:tr>
        <w:tc>
          <w:tcPr/>
          <w:p>
            <w:pPr>
              <w:pStyle w:val="Compact"/>
              <w:jc w:val="center"/>
            </w:pPr>
            <w:r>
              <w:rPr>
                <w:b/>
                <w:bCs/>
              </w:rPr>
              <w:t xml:space="preserve">Fase 2</w:t>
            </w:r>
          </w:p>
        </w:tc>
        <w:tc>
          <w:tcPr/>
          <w:p>
            <w:pPr>
              <w:pStyle w:val="Compact"/>
              <w:jc w:val="center"/>
            </w:pPr>
            <w:r>
              <w:t xml:space="preserve">Pekan 2-3</w:t>
            </w:r>
          </w:p>
        </w:tc>
        <w:tc>
          <w:tcPr/>
          <w:p>
            <w:pPr>
              <w:pStyle w:val="Compact"/>
              <w:jc w:val="left"/>
            </w:pPr>
            <w:r>
              <w:t xml:space="preserve">- Deployment server VPS produksi Jakarta</w:t>
            </w:r>
            <w:r>
              <w:t xml:space="preserve">- Migrasi database PostgreSQL produksi</w:t>
            </w:r>
            <w:r>
              <w:t xml:space="preserve">- Setup koneksi WhatsApp Business API Gateway</w:t>
            </w:r>
            <w:r>
              <w:t xml:space="preserve">- Aktivasi sistem infaq &amp; QRIS mandiri</w:t>
            </w:r>
          </w:p>
        </w:tc>
        <w:tc>
          <w:tcPr/>
          <w:p>
            <w:pPr>
              <w:pStyle w:val="Compact"/>
              <w:jc w:val="center"/>
            </w:pPr>
            <w:r>
              <w:rPr>
                <w:b/>
                <w:bCs/>
              </w:rPr>
              <w:t xml:space="preserve">Siap Dijalankan</w:t>
            </w:r>
          </w:p>
        </w:tc>
      </w:tr>
      <w:tr>
        <w:tc>
          <w:tcPr/>
          <w:p>
            <w:pPr>
              <w:pStyle w:val="Compact"/>
              <w:jc w:val="center"/>
            </w:pPr>
            <w:r>
              <w:rPr>
                <w:b/>
                <w:bCs/>
              </w:rPr>
              <w:t xml:space="preserve">Fase 3</w:t>
            </w:r>
          </w:p>
        </w:tc>
        <w:tc>
          <w:tcPr/>
          <w:p>
            <w:pPr>
              <w:pStyle w:val="Compact"/>
              <w:jc w:val="center"/>
            </w:pPr>
            <w:r>
              <w:t xml:space="preserve">Pekan 4</w:t>
            </w:r>
          </w:p>
        </w:tc>
        <w:tc>
          <w:tcPr/>
          <w:p>
            <w:pPr>
              <w:pStyle w:val="Compact"/>
              <w:jc w:val="left"/>
            </w:pPr>
            <w:r>
              <w:t xml:space="preserve">- Pengajuan aplikasi Android ke Google Play Store</w:t>
            </w:r>
            <w:r>
              <w:t xml:space="preserve">- Pengajuan aplikasi iOS ke Apple App Store</w:t>
            </w:r>
            <w:r>
              <w:t xml:space="preserve">- Uji coba penerimaan push notification dan absensi mobile</w:t>
            </w:r>
          </w:p>
        </w:tc>
        <w:tc>
          <w:tcPr/>
          <w:p>
            <w:pPr>
              <w:pStyle w:val="Compact"/>
              <w:jc w:val="center"/>
            </w:pPr>
            <w:r>
              <w:rPr>
                <w:b/>
                <w:bCs/>
              </w:rPr>
              <w:t xml:space="preserve">Aplikasi Android Siap Diuji</w:t>
            </w:r>
          </w:p>
        </w:tc>
      </w:tr>
      <w:tr>
        <w:tc>
          <w:tcPr/>
          <w:p>
            <w:pPr>
              <w:pStyle w:val="Compact"/>
              <w:jc w:val="center"/>
            </w:pPr>
            <w:r>
              <w:rPr>
                <w:b/>
                <w:bCs/>
              </w:rPr>
              <w:t xml:space="preserve">Fase 4</w:t>
            </w:r>
          </w:p>
        </w:tc>
        <w:tc>
          <w:tcPr/>
          <w:p>
            <w:pPr>
              <w:pStyle w:val="Compact"/>
              <w:jc w:val="center"/>
            </w:pPr>
            <w:r>
              <w:t xml:space="preserve">Pekan 5</w:t>
            </w:r>
          </w:p>
        </w:tc>
        <w:tc>
          <w:tcPr/>
          <w:p>
            <w:pPr>
              <w:pStyle w:val="Compact"/>
              <w:jc w:val="left"/>
            </w:pPr>
            <w:r>
              <w:t xml:space="preserve">-</w:t>
            </w:r>
            <w:r>
              <w:t xml:space="preserve"> </w:t>
            </w:r>
            <w:r>
              <w:rPr>
                <w:b/>
                <w:bCs/>
              </w:rPr>
              <w:t xml:space="preserve">Grand Launching</w:t>
            </w:r>
            <w:r>
              <w:t xml:space="preserve"> </w:t>
            </w:r>
            <w:r>
              <w:t xml:space="preserve">Perkuliahan Formal SAHE</w:t>
            </w:r>
            <w:r>
              <w:t xml:space="preserve">- Sosialisasi serentak ke 27 DED Kota/Kabupaten</w:t>
            </w:r>
            <w:r>
              <w:t xml:space="preserve">- Penerbitan panduan instalasi aplikasi bagi seluruh santri</w:t>
            </w:r>
          </w:p>
        </w:tc>
        <w:tc>
          <w:tcPr/>
          <w:p>
            <w:pPr>
              <w:pStyle w:val="Compact"/>
              <w:jc w:val="center"/>
            </w:pPr>
            <w:r>
              <w:rPr>
                <w:b/>
                <w:bCs/>
              </w:rPr>
              <w:t xml:space="preserve">Target Semester Baru</w:t>
            </w:r>
          </w:p>
        </w:tc>
      </w:tr>
    </w:tbl>
    <w:p>
      <w:r>
        <w:pict>
          <v:rect style="width:0;height:1.5pt" o:hralign="center" o:hrstd="t" o:hr="t"/>
        </w:pict>
      </w:r>
    </w:p>
    <w:bookmarkEnd w:id="22"/>
    <w:bookmarkStart w:id="23" w:name="kesimpulan-usulan-keputusan-pengurus-dsw"/>
    <w:p>
      <w:pPr>
        <w:pStyle w:val="Heading2"/>
      </w:pPr>
      <w:r>
        <w:t xml:space="preserve">7. KESIMPULAN &amp; USULAN KEPUTUSAN PENGURUS DSW</w:t>
      </w:r>
    </w:p>
    <w:p>
      <w:pPr>
        <w:pStyle w:val="FirstParagraph"/>
      </w:pPr>
      <w:r>
        <w:t xml:space="preserve">Berdasarkan paparan komprehensif di atas, kami mengusulkan keputusan strategis bagi Sidang Pengurus Dewan Syariah Wilayah:</w:t>
      </w:r>
      <w:r>
        <w:t xml:space="preserve"> </w:t>
      </w:r>
      <w:r>
        <w:t xml:space="preserve">1.</w:t>
      </w:r>
      <w:r>
        <w:t xml:space="preserve"> </w:t>
      </w:r>
      <w:r>
        <w:rPr>
          <w:b/>
          <w:bCs/>
        </w:rPr>
        <w:t xml:space="preserve">Mengesahkan Ekosistem Platform Terpadu</w:t>
      </w:r>
      <w:r>
        <w:t xml:space="preserve"> </w:t>
      </w:r>
      <w:r>
        <w:t xml:space="preserve">sebagai model implementasi resmi LMS SAHE (Web, Google Play Store, Apple App Store, WhatsApp Gateway).</w:t>
      </w:r>
      <w:r>
        <w:t xml:space="preserve"> </w:t>
      </w:r>
      <w:r>
        <w:t xml:space="preserve">2.</w:t>
      </w:r>
      <w:r>
        <w:t xml:space="preserve"> </w:t>
      </w:r>
      <w:r>
        <w:rPr>
          <w:b/>
          <w:bCs/>
        </w:rPr>
        <w:t xml:space="preserve">Menyerahkan Nilai Biaya Pembuatan Perangkat Lunak ke DPW</w:t>
      </w:r>
      <w:r>
        <w:t xml:space="preserve"> </w:t>
      </w:r>
      <w:r>
        <w:t xml:space="preserve">sesuai dengan kebijakan pimpinan.</w:t>
      </w:r>
      <w:r>
        <w:t xml:space="preserve"> </w:t>
      </w:r>
      <w:r>
        <w:t xml:space="preserve">3.</w:t>
      </w:r>
      <w:r>
        <w:t xml:space="preserve"> </w:t>
      </w:r>
      <w:r>
        <w:rPr>
          <w:b/>
          <w:bCs/>
        </w:rPr>
        <w:t xml:space="preserve">Mengaktifkan Sistem Donasi &amp; Ta’awun Mandiri Santri</w:t>
      </w:r>
      <w:r>
        <w:t xml:space="preserve"> </w:t>
      </w:r>
      <w:r>
        <w:t xml:space="preserve">di dalam aplikasi untuk menopang seluruh biaya server bulanan, sehingga DSW nol beban pengeluaran.</w:t>
      </w:r>
      <w:r>
        <w:t xml:space="preserve"> </w:t>
      </w:r>
      <w:r>
        <w:t xml:space="preserve">4.</w:t>
      </w:r>
      <w:r>
        <w:t xml:space="preserve"> </w:t>
      </w:r>
      <w:r>
        <w:rPr>
          <w:b/>
          <w:bCs/>
        </w:rPr>
        <w:t xml:space="preserve">Menerbitkan Surat Pengantar Legalitas Organisasi</w:t>
      </w:r>
      <w:r>
        <w:t xml:space="preserve"> </w:t>
      </w:r>
      <w:r>
        <w:t xml:space="preserve">untuk kelengkapan administrasi registrasi domain</w:t>
      </w:r>
      <w:r>
        <w:t xml:space="preserve"> </w:t>
      </w:r>
      <w:r>
        <w:rPr>
          <w:rStyle w:val="VerbatimChar"/>
        </w:rPr>
        <w:t xml:space="preserve">sahe.web.id</w:t>
      </w:r>
      <w:r>
        <w:t xml:space="preserve"> </w:t>
      </w:r>
      <w:r>
        <w:t xml:space="preserve">ke PANDI serta akun developer Apple dan Google atas nama DSW PKS Jawa Barat.</w:t>
      </w:r>
    </w:p>
    <w:p>
      <w:pPr>
        <w:pStyle w:val="BodyText"/>
      </w:pPr>
      <w:r>
        <w:t xml:space="preserve">Semoga inisiatif mulia ini menjadi amal jariyah yang terus mengalirkan pahala, meninggikan derajat dakwah syari’ah, serta mencetak generasi kader penuntut ilmu yang faqih fiddin di Jawa Barat.</w:t>
      </w:r>
    </w:p>
    <w:p>
      <w:pPr>
        <w:pStyle w:val="BodyText"/>
      </w:pPr>
      <w:r>
        <w:rPr>
          <w:i/>
          <w:iCs/>
        </w:rPr>
        <w:t xml:space="preserve">Jazakumullah khairan katsiran atas amanah, perhatian, dan dukungannya.</w:t>
      </w:r>
    </w:p>
    <w:p>
      <w:r>
        <w:pict>
          <v:rect style="width:0;height:1.5pt" o:hralign="center" o:hrstd="t" o:hr="t"/>
        </w:pict>
      </w:r>
    </w:p>
    <w:p>
      <w:pPr>
        <w:pStyle w:val="FirstParagraph"/>
      </w:pPr>
      <w:r>
        <w:rPr>
          <w:b/>
          <w:bCs/>
        </w:rPr>
        <w:t xml:space="preserve">Bandung, 22 Oktober 2026</w:t>
      </w:r>
      <w:r>
        <w:br/>
      </w:r>
      <w:r>
        <w:rPr>
          <w:i/>
          <w:iCs/>
        </w:rPr>
        <w:t xml:space="preserve">Atas Nama Tim Pengembang &amp; Inisiator Teknologi LMS SAHE</w:t>
      </w:r>
      <w:r>
        <w:br/>
      </w:r>
      <w:r>
        <w:rPr>
          <w:b/>
          <w:bCs/>
        </w:rPr>
        <w:t xml:space="preserve">Untuk Dewan Syariah Wilayah (DSW) PKS Jawa Barat</w:t>
      </w:r>
    </w:p>
    <w:bookmarkEnd w:id="23"/>
    <w:bookmarkEnd w:id="2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2026-10-22T05:58:32Z</dcterms:created>
  <dcterms:modified xsi:type="dcterms:W3CDTF">2026-10-22T05:58:32Z</dcterms:modified>
</cp:coreProperties>
</file>

<file path=docProps/custom.xml><?xml version="1.0" encoding="utf-8"?>
<Properties xmlns="http://schemas.openxmlformats.org/officeDocument/2006/custom-properties" xmlns:vt="http://schemas.openxmlformats.org/officeDocument/2006/docPropsVTypes"/>
</file>